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9588" w:type="dxa"/>
        <w:tblInd w:w="-344" w:type="dxa"/>
        <w:tblLook w:val="04A0" w:firstRow="1" w:lastRow="0" w:firstColumn="1" w:lastColumn="0" w:noHBand="0" w:noVBand="1"/>
      </w:tblPr>
      <w:tblGrid>
        <w:gridCol w:w="3132"/>
        <w:gridCol w:w="3606"/>
        <w:gridCol w:w="2850"/>
      </w:tblGrid>
      <w:tr w:rsidR="00327045" w:rsidRPr="0028372B" w14:paraId="007DADD9" w14:textId="77777777" w:rsidTr="00B374FA">
        <w:tc>
          <w:tcPr>
            <w:tcW w:w="3132" w:type="dxa"/>
            <w:tcBorders>
              <w:top w:val="thickThinLargeGap" w:sz="2" w:space="0" w:color="auto"/>
              <w:left w:val="thickThinLargeGap" w:sz="2" w:space="0" w:color="auto"/>
            </w:tcBorders>
          </w:tcPr>
          <w:p w14:paraId="3F96DD85" w14:textId="38521674" w:rsidR="00327045" w:rsidRPr="0028372B" w:rsidRDefault="00327045" w:rsidP="00350BDE">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007C7459">
              <w:rPr>
                <w:rStyle w:val="Hyperlink"/>
                <w:rFonts w:asciiTheme="majorBidi" w:hAnsiTheme="majorBidi" w:cstheme="majorBidi"/>
                <w:b/>
                <w:bCs/>
                <w:color w:val="auto"/>
                <w:sz w:val="24"/>
                <w:szCs w:val="24"/>
                <w:u w:val="none"/>
              </w:rPr>
              <w:t xml:space="preserve"> date:</w:t>
            </w:r>
            <w:r w:rsidR="009D1273">
              <w:rPr>
                <w:rStyle w:val="Hyperlink"/>
                <w:rFonts w:asciiTheme="majorBidi" w:hAnsiTheme="majorBidi" w:cstheme="majorBidi"/>
                <w:b/>
                <w:bCs/>
                <w:color w:val="auto"/>
                <w:sz w:val="24"/>
                <w:szCs w:val="24"/>
                <w:u w:val="none"/>
              </w:rPr>
              <w:t xml:space="preserve"> </w:t>
            </w:r>
          </w:p>
        </w:tc>
        <w:tc>
          <w:tcPr>
            <w:tcW w:w="3606" w:type="dxa"/>
            <w:vMerge w:val="restart"/>
            <w:tcBorders>
              <w:top w:val="thickThinLargeGap" w:sz="2" w:space="0" w:color="auto"/>
            </w:tcBorders>
            <w:vAlign w:val="center"/>
          </w:tcPr>
          <w:p w14:paraId="19BD1641" w14:textId="77777777"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64D1BEE4" wp14:editId="5D951C20">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060B746A" w14:textId="77777777" w:rsidR="00327045" w:rsidRPr="0028372B" w:rsidRDefault="00327045" w:rsidP="00DE1E9F">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14:paraId="597C5227" w14:textId="77777777" w:rsidTr="00B374FA">
        <w:tc>
          <w:tcPr>
            <w:tcW w:w="3132" w:type="dxa"/>
            <w:tcBorders>
              <w:left w:val="thickThinLargeGap" w:sz="2" w:space="0" w:color="auto"/>
            </w:tcBorders>
          </w:tcPr>
          <w:p w14:paraId="70831F2B" w14:textId="77777777" w:rsidR="00327045" w:rsidRPr="0028372B" w:rsidRDefault="00327045" w:rsidP="007C6EEB">
            <w:pPr>
              <w:bidi w:val="0"/>
              <w:rPr>
                <w:rStyle w:val="Hyperlink"/>
                <w:rFonts w:asciiTheme="majorBidi" w:hAnsiTheme="majorBidi" w:cstheme="majorBidi"/>
                <w:b/>
                <w:bCs/>
                <w:color w:val="auto"/>
                <w:sz w:val="24"/>
                <w:szCs w:val="24"/>
                <w:u w:val="none"/>
              </w:rPr>
            </w:pPr>
          </w:p>
        </w:tc>
        <w:tc>
          <w:tcPr>
            <w:tcW w:w="3606" w:type="dxa"/>
            <w:vMerge/>
          </w:tcPr>
          <w:p w14:paraId="714F9D72"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14:paraId="1658084A" w14:textId="77777777" w:rsidR="007C7459" w:rsidRPr="007C7459" w:rsidRDefault="00327045" w:rsidP="00DE1E9F">
            <w:pPr>
              <w:bidi w:val="0"/>
              <w:rPr>
                <w:rFonts w:asciiTheme="majorBidi" w:hAnsiTheme="majorBidi" w:cstheme="majorBidi"/>
                <w:b/>
                <w:bCs/>
                <w:sz w:val="24"/>
                <w:szCs w:val="24"/>
              </w:rPr>
            </w:pPr>
            <w:r w:rsidRPr="0028372B">
              <w:rPr>
                <w:rStyle w:val="Hyperlink"/>
                <w:rFonts w:asciiTheme="majorBidi" w:hAnsiTheme="majorBidi" w:cstheme="majorBidi"/>
                <w:b/>
                <w:bCs/>
                <w:color w:val="auto"/>
                <w:sz w:val="24"/>
                <w:szCs w:val="24"/>
                <w:u w:val="none"/>
              </w:rPr>
              <w:t>Faculty</w:t>
            </w:r>
            <w:r w:rsidR="007C7459">
              <w:rPr>
                <w:rStyle w:val="Hyperlink"/>
                <w:rFonts w:asciiTheme="majorBidi" w:hAnsiTheme="majorBidi" w:cstheme="majorBidi"/>
                <w:b/>
                <w:bCs/>
                <w:color w:val="auto"/>
                <w:sz w:val="24"/>
                <w:szCs w:val="24"/>
                <w:u w:val="none"/>
              </w:rPr>
              <w:t>:</w:t>
            </w:r>
            <w:r w:rsidR="009F5FA8">
              <w:rPr>
                <w:rStyle w:val="Hyperlink"/>
                <w:rFonts w:asciiTheme="majorBidi" w:hAnsiTheme="majorBidi" w:cstheme="majorBidi"/>
                <w:b/>
                <w:bCs/>
                <w:color w:val="auto"/>
                <w:sz w:val="24"/>
                <w:szCs w:val="24"/>
                <w:u w:val="none"/>
              </w:rPr>
              <w:t xml:space="preserve">    </w:t>
            </w:r>
            <w:r w:rsidR="009F5FA8">
              <w:rPr>
                <w:rFonts w:asciiTheme="majorBidi" w:hAnsiTheme="majorBidi" w:cstheme="majorBidi"/>
                <w:b/>
                <w:bCs/>
                <w:sz w:val="24"/>
                <w:szCs w:val="24"/>
              </w:rPr>
              <w:t xml:space="preserve">Allied Medical Sciences      </w:t>
            </w:r>
          </w:p>
          <w:p w14:paraId="4A42CBAF" w14:textId="77777777" w:rsidR="007C7459" w:rsidRPr="007C7459" w:rsidRDefault="007C7459" w:rsidP="00DE1E9F">
            <w:pPr>
              <w:bidi w:val="0"/>
              <w:rPr>
                <w:rFonts w:asciiTheme="majorBidi" w:hAnsiTheme="majorBidi" w:cstheme="majorBidi"/>
                <w:b/>
                <w:bCs/>
                <w:sz w:val="24"/>
                <w:szCs w:val="24"/>
              </w:rPr>
            </w:pPr>
          </w:p>
          <w:p w14:paraId="7F8CD961" w14:textId="77777777" w:rsidR="00327045" w:rsidRPr="0028372B" w:rsidRDefault="00327045" w:rsidP="00DE1E9F">
            <w:pPr>
              <w:bidi w:val="0"/>
              <w:rPr>
                <w:rStyle w:val="Hyperlink"/>
                <w:rFonts w:asciiTheme="majorBidi" w:hAnsiTheme="majorBidi" w:cstheme="majorBidi"/>
                <w:b/>
                <w:bCs/>
                <w:color w:val="auto"/>
                <w:sz w:val="24"/>
                <w:szCs w:val="24"/>
                <w:u w:val="none"/>
                <w:rtl/>
                <w:lang w:bidi="ar-JO"/>
              </w:rPr>
            </w:pPr>
          </w:p>
        </w:tc>
      </w:tr>
      <w:tr w:rsidR="00327045" w:rsidRPr="0028372B" w14:paraId="1BBF37B7" w14:textId="77777777" w:rsidTr="00B374FA">
        <w:tc>
          <w:tcPr>
            <w:tcW w:w="3132" w:type="dxa"/>
            <w:tcBorders>
              <w:left w:val="thickThinLargeGap" w:sz="2" w:space="0" w:color="auto"/>
            </w:tcBorders>
            <w:vAlign w:val="center"/>
          </w:tcPr>
          <w:p w14:paraId="11687C03" w14:textId="40341F9B"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E846DE">
              <w:rPr>
                <w:rFonts w:asciiTheme="majorBidi" w:hAnsiTheme="majorBidi" w:cstheme="majorBidi"/>
                <w:b/>
                <w:bCs/>
                <w:sz w:val="24"/>
                <w:szCs w:val="24"/>
                <w:lang w:bidi="ar-JO"/>
              </w:rPr>
              <w:t xml:space="preserve">: </w:t>
            </w:r>
            <w:r w:rsidR="005F2CCB">
              <w:rPr>
                <w:rFonts w:asciiTheme="majorBidi" w:hAnsiTheme="majorBidi" w:cstheme="majorBidi"/>
                <w:b/>
                <w:bCs/>
                <w:sz w:val="24"/>
                <w:szCs w:val="24"/>
                <w:lang w:bidi="ar-JO"/>
              </w:rPr>
              <w:t>2 + 1</w:t>
            </w:r>
            <w:r w:rsidR="00350BDE">
              <w:rPr>
                <w:rFonts w:asciiTheme="majorBidi" w:hAnsiTheme="majorBidi" w:cstheme="majorBidi"/>
                <w:b/>
                <w:bCs/>
                <w:sz w:val="24"/>
                <w:szCs w:val="24"/>
                <w:lang w:bidi="ar-JO"/>
              </w:rPr>
              <w:t xml:space="preserve"> practical</w:t>
            </w:r>
          </w:p>
        </w:tc>
        <w:tc>
          <w:tcPr>
            <w:tcW w:w="3606" w:type="dxa"/>
            <w:vMerge/>
          </w:tcPr>
          <w:p w14:paraId="706A2A65"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33E96472" w14:textId="77777777" w:rsidR="00327045" w:rsidRPr="0028372B" w:rsidRDefault="00327045" w:rsidP="00DE1E9F">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152699">
              <w:rPr>
                <w:rFonts w:asciiTheme="majorBidi" w:hAnsiTheme="majorBidi" w:cstheme="majorBidi"/>
                <w:b/>
                <w:bCs/>
                <w:sz w:val="24"/>
                <w:szCs w:val="24"/>
                <w:lang w:bidi="ar-JO"/>
              </w:rPr>
              <w:t>: P</w:t>
            </w:r>
            <w:r w:rsidR="009F5FA8">
              <w:rPr>
                <w:rFonts w:asciiTheme="majorBidi" w:hAnsiTheme="majorBidi" w:cstheme="majorBidi"/>
                <w:b/>
                <w:bCs/>
                <w:sz w:val="24"/>
                <w:szCs w:val="24"/>
                <w:lang w:bidi="ar-JO"/>
              </w:rPr>
              <w:t xml:space="preserve">hysical Therapy </w:t>
            </w:r>
          </w:p>
        </w:tc>
      </w:tr>
      <w:tr w:rsidR="00327045" w:rsidRPr="0028372B" w14:paraId="5F67CF16" w14:textId="77777777" w:rsidTr="00B374FA">
        <w:tc>
          <w:tcPr>
            <w:tcW w:w="3132" w:type="dxa"/>
            <w:tcBorders>
              <w:left w:val="thickThinLargeGap" w:sz="2" w:space="0" w:color="auto"/>
              <w:bottom w:val="thickThinLargeGap" w:sz="2" w:space="0" w:color="auto"/>
            </w:tcBorders>
            <w:vAlign w:val="center"/>
          </w:tcPr>
          <w:p w14:paraId="11C93A34" w14:textId="77777777"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6FCAA4BF" w14:textId="77777777"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4C1F14A5" w14:textId="1B37E22A" w:rsidR="00327045" w:rsidRPr="0028372B" w:rsidRDefault="00327045" w:rsidP="00DE1E9F">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E846DE">
              <w:rPr>
                <w:rFonts w:asciiTheme="majorBidi" w:hAnsiTheme="majorBidi" w:cstheme="majorBidi"/>
                <w:b/>
                <w:bCs/>
                <w:sz w:val="24"/>
                <w:szCs w:val="24"/>
                <w:lang w:bidi="ar-JO"/>
              </w:rPr>
              <w:t xml:space="preserve"> 202</w:t>
            </w:r>
            <w:r w:rsidR="006D3C80">
              <w:rPr>
                <w:rFonts w:asciiTheme="majorBidi" w:hAnsiTheme="majorBidi" w:cstheme="majorBidi" w:hint="cs"/>
                <w:b/>
                <w:bCs/>
                <w:sz w:val="24"/>
                <w:szCs w:val="24"/>
                <w:rtl/>
                <w:lang w:bidi="ar-JO"/>
              </w:rPr>
              <w:t>4</w:t>
            </w:r>
            <w:r w:rsidR="00E846DE">
              <w:rPr>
                <w:rFonts w:asciiTheme="majorBidi" w:hAnsiTheme="majorBidi" w:cstheme="majorBidi"/>
                <w:b/>
                <w:bCs/>
                <w:sz w:val="24"/>
                <w:szCs w:val="24"/>
                <w:lang w:bidi="ar-JO"/>
              </w:rPr>
              <w:t>/202</w:t>
            </w:r>
            <w:r w:rsidR="006D3C80">
              <w:rPr>
                <w:rFonts w:asciiTheme="majorBidi" w:hAnsiTheme="majorBidi" w:cstheme="majorBidi" w:hint="cs"/>
                <w:b/>
                <w:bCs/>
                <w:sz w:val="24"/>
                <w:szCs w:val="24"/>
                <w:rtl/>
                <w:lang w:bidi="ar-JO"/>
              </w:rPr>
              <w:t>5</w:t>
            </w:r>
          </w:p>
        </w:tc>
      </w:tr>
    </w:tbl>
    <w:p w14:paraId="2C807455" w14:textId="77777777" w:rsidR="00BD28BF" w:rsidRPr="0028372B" w:rsidRDefault="00BD28BF" w:rsidP="00DB3B73">
      <w:pPr>
        <w:rPr>
          <w:rFonts w:asciiTheme="majorBidi" w:hAnsiTheme="majorBidi" w:cstheme="majorBidi"/>
          <w:rtl/>
        </w:rPr>
      </w:pPr>
    </w:p>
    <w:p w14:paraId="56FBA596" w14:textId="77777777"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32" w:type="dxa"/>
        <w:tblLook w:val="04A0" w:firstRow="1" w:lastRow="0" w:firstColumn="1" w:lastColumn="0" w:noHBand="0" w:noVBand="1"/>
      </w:tblPr>
      <w:tblGrid>
        <w:gridCol w:w="1228"/>
        <w:gridCol w:w="658"/>
        <w:gridCol w:w="978"/>
        <w:gridCol w:w="4858"/>
        <w:gridCol w:w="1606"/>
      </w:tblGrid>
      <w:tr w:rsidR="00126BA2" w:rsidRPr="0028372B" w14:paraId="11CA88DD" w14:textId="77777777" w:rsidTr="00133533">
        <w:tc>
          <w:tcPr>
            <w:tcW w:w="1886" w:type="dxa"/>
            <w:gridSpan w:val="2"/>
            <w:tcBorders>
              <w:top w:val="thickThinLargeGap" w:sz="2" w:space="0" w:color="auto"/>
              <w:left w:val="thickThinLargeGap" w:sz="2" w:space="0" w:color="auto"/>
            </w:tcBorders>
            <w:shd w:val="clear" w:color="auto" w:fill="D9D9D9" w:themeFill="background1" w:themeFillShade="D9"/>
            <w:vAlign w:val="center"/>
          </w:tcPr>
          <w:p w14:paraId="0F0C5AFD" w14:textId="77777777" w:rsidR="00126BA2" w:rsidRPr="0028372B" w:rsidRDefault="00E846DE" w:rsidP="00DE1E9F">
            <w:pPr>
              <w:bidi w:val="0"/>
              <w:jc w:val="center"/>
              <w:rPr>
                <w:rFonts w:asciiTheme="majorBidi" w:hAnsiTheme="majorBidi" w:cstheme="majorBidi"/>
                <w:b/>
                <w:bCs/>
                <w:sz w:val="24"/>
                <w:szCs w:val="24"/>
                <w:rtl/>
                <w:lang w:bidi="ar-JO"/>
              </w:rPr>
            </w:pPr>
            <w:bookmarkStart w:id="0" w:name="_Hlk59275911"/>
            <w:r>
              <w:rPr>
                <w:rFonts w:asciiTheme="majorBidi" w:hAnsiTheme="majorBidi" w:cstheme="majorBidi"/>
                <w:b/>
                <w:bCs/>
                <w:lang w:bidi="ar-JO"/>
              </w:rPr>
              <w:t>Co /</w:t>
            </w:r>
            <w:r w:rsidR="00126BA2" w:rsidRPr="0028372B">
              <w:rPr>
                <w:rFonts w:asciiTheme="majorBidi" w:hAnsiTheme="majorBidi" w:cstheme="majorBidi"/>
                <w:b/>
                <w:bCs/>
                <w:lang w:bidi="ar-JO"/>
              </w:rPr>
              <w:t>Pre</w:t>
            </w:r>
            <w:r>
              <w:rPr>
                <w:rFonts w:asciiTheme="majorBidi" w:hAnsiTheme="majorBidi" w:cstheme="majorBidi"/>
                <w:b/>
                <w:bCs/>
                <w:lang w:bidi="ar-JO"/>
              </w:rPr>
              <w:t>-</w:t>
            </w:r>
            <w:r w:rsidR="00126BA2" w:rsidRPr="0028372B">
              <w:rPr>
                <w:rFonts w:asciiTheme="majorBidi" w:hAnsiTheme="majorBidi" w:cstheme="majorBidi"/>
                <w:b/>
                <w:bCs/>
                <w:lang w:bidi="ar-JO"/>
              </w:rPr>
              <w:t xml:space="preserve">requisite </w:t>
            </w:r>
          </w:p>
        </w:tc>
        <w:tc>
          <w:tcPr>
            <w:tcW w:w="5836" w:type="dxa"/>
            <w:gridSpan w:val="2"/>
            <w:tcBorders>
              <w:top w:val="thickThinLargeGap" w:sz="2" w:space="0" w:color="auto"/>
            </w:tcBorders>
            <w:shd w:val="clear" w:color="auto" w:fill="D9D9D9" w:themeFill="background1" w:themeFillShade="D9"/>
            <w:vAlign w:val="center"/>
          </w:tcPr>
          <w:p w14:paraId="680B5A2C" w14:textId="77777777" w:rsidR="00126BA2" w:rsidRPr="0028372B" w:rsidRDefault="00126BA2" w:rsidP="00DE1E9F">
            <w:pPr>
              <w:bidi w:val="0"/>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06" w:type="dxa"/>
            <w:tcBorders>
              <w:top w:val="thickThinLargeGap" w:sz="2" w:space="0" w:color="auto"/>
              <w:right w:val="thickThinLargeGap" w:sz="2" w:space="0" w:color="auto"/>
            </w:tcBorders>
            <w:shd w:val="clear" w:color="auto" w:fill="D9D9D9" w:themeFill="background1" w:themeFillShade="D9"/>
            <w:vAlign w:val="center"/>
          </w:tcPr>
          <w:p w14:paraId="168F4804" w14:textId="77777777" w:rsidR="00126BA2" w:rsidRPr="0028372B" w:rsidRDefault="00126BA2" w:rsidP="00DE1E9F">
            <w:pPr>
              <w:bidi w:val="0"/>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14:paraId="63894F27" w14:textId="77777777" w:rsidTr="00133533">
        <w:tc>
          <w:tcPr>
            <w:tcW w:w="1886" w:type="dxa"/>
            <w:gridSpan w:val="2"/>
            <w:tcBorders>
              <w:top w:val="thickThinLargeGap" w:sz="2" w:space="0" w:color="auto"/>
              <w:left w:val="thickThinLargeGap" w:sz="2" w:space="0" w:color="auto"/>
            </w:tcBorders>
            <w:shd w:val="clear" w:color="auto" w:fill="auto"/>
            <w:vAlign w:val="center"/>
          </w:tcPr>
          <w:p w14:paraId="21F13DBC" w14:textId="023CBC6A" w:rsidR="00126BA2" w:rsidRPr="0028372B" w:rsidRDefault="00D871B6" w:rsidP="00DE1E9F">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1120</w:t>
            </w:r>
            <w:r w:rsidR="006D3C80">
              <w:rPr>
                <w:rFonts w:asciiTheme="majorBidi" w:hAnsiTheme="majorBidi" w:cstheme="majorBidi" w:hint="cs"/>
                <w:b/>
                <w:bCs/>
                <w:sz w:val="24"/>
                <w:szCs w:val="24"/>
                <w:rtl/>
                <w:lang w:bidi="ar-JO"/>
              </w:rPr>
              <w:t>250</w:t>
            </w:r>
          </w:p>
        </w:tc>
        <w:tc>
          <w:tcPr>
            <w:tcW w:w="5836" w:type="dxa"/>
            <w:gridSpan w:val="2"/>
            <w:tcBorders>
              <w:top w:val="thickThinLargeGap" w:sz="2" w:space="0" w:color="auto"/>
            </w:tcBorders>
            <w:shd w:val="clear" w:color="auto" w:fill="auto"/>
            <w:vAlign w:val="center"/>
          </w:tcPr>
          <w:p w14:paraId="3EDA18A8" w14:textId="22718DB2" w:rsidR="00126BA2" w:rsidRPr="0028372B" w:rsidRDefault="00D871B6" w:rsidP="00DE1E9F">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Neurological Physical Therapy</w:t>
            </w:r>
            <w:r w:rsidR="00360087">
              <w:rPr>
                <w:rFonts w:asciiTheme="majorBidi" w:hAnsiTheme="majorBidi" w:cstheme="majorBidi"/>
                <w:b/>
                <w:bCs/>
                <w:sz w:val="24"/>
                <w:szCs w:val="24"/>
                <w:lang w:bidi="ar-JO"/>
              </w:rPr>
              <w:t xml:space="preserve"> - I</w:t>
            </w:r>
            <w:r w:rsidR="00D551D9">
              <w:rPr>
                <w:rFonts w:asciiTheme="majorBidi" w:hAnsiTheme="majorBidi" w:cstheme="majorBidi"/>
                <w:b/>
                <w:bCs/>
                <w:sz w:val="24"/>
                <w:szCs w:val="24"/>
                <w:lang w:bidi="ar-JO"/>
              </w:rPr>
              <w:t>I</w:t>
            </w:r>
          </w:p>
        </w:tc>
        <w:tc>
          <w:tcPr>
            <w:tcW w:w="1606" w:type="dxa"/>
            <w:tcBorders>
              <w:top w:val="thickThinLargeGap" w:sz="2" w:space="0" w:color="auto"/>
              <w:right w:val="thickThinLargeGap" w:sz="2" w:space="0" w:color="auto"/>
            </w:tcBorders>
            <w:shd w:val="clear" w:color="auto" w:fill="auto"/>
            <w:vAlign w:val="center"/>
          </w:tcPr>
          <w:p w14:paraId="4FF0CA2F" w14:textId="50FA03D3" w:rsidR="00126BA2" w:rsidRPr="0028372B" w:rsidRDefault="00133533" w:rsidP="00DE1E9F">
            <w:pPr>
              <w:bidi w:val="0"/>
              <w:jc w:val="center"/>
              <w:rPr>
                <w:rFonts w:asciiTheme="majorBidi" w:hAnsiTheme="majorBidi" w:cstheme="majorBidi"/>
                <w:b/>
                <w:bCs/>
                <w:sz w:val="24"/>
                <w:szCs w:val="24"/>
                <w:rtl/>
                <w:lang w:bidi="ar-JO"/>
              </w:rPr>
            </w:pPr>
            <w:r w:rsidRPr="00133533">
              <w:rPr>
                <w:rFonts w:asciiTheme="majorBidi" w:hAnsiTheme="majorBidi" w:cstheme="majorBidi"/>
                <w:b/>
                <w:bCs/>
                <w:sz w:val="24"/>
                <w:szCs w:val="24"/>
                <w:lang w:bidi="ar-JO"/>
              </w:rPr>
              <w:t>1120</w:t>
            </w:r>
            <w:r w:rsidR="00D551D9">
              <w:rPr>
                <w:rFonts w:asciiTheme="majorBidi" w:hAnsiTheme="majorBidi" w:cstheme="majorBidi"/>
                <w:b/>
                <w:bCs/>
                <w:sz w:val="24"/>
                <w:szCs w:val="24"/>
                <w:lang w:bidi="ar-JO"/>
              </w:rPr>
              <w:t>451</w:t>
            </w:r>
          </w:p>
        </w:tc>
      </w:tr>
      <w:bookmarkEnd w:id="0"/>
      <w:tr w:rsidR="00545CBE" w:rsidRPr="0028372B" w14:paraId="3A4BE454" w14:textId="77777777" w:rsidTr="00133533">
        <w:tc>
          <w:tcPr>
            <w:tcW w:w="1228" w:type="dxa"/>
            <w:tcBorders>
              <w:left w:val="thickThinLargeGap" w:sz="2" w:space="0" w:color="auto"/>
              <w:right w:val="single" w:sz="4" w:space="0" w:color="auto"/>
            </w:tcBorders>
            <w:shd w:val="clear" w:color="auto" w:fill="D9D9D9" w:themeFill="background1" w:themeFillShade="D9"/>
            <w:vAlign w:val="center"/>
          </w:tcPr>
          <w:p w14:paraId="25AE8275" w14:textId="77777777" w:rsidR="00545CBE" w:rsidRPr="0028372B" w:rsidRDefault="00545CBE" w:rsidP="00DE1E9F">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636" w:type="dxa"/>
            <w:gridSpan w:val="2"/>
            <w:tcBorders>
              <w:left w:val="single" w:sz="4" w:space="0" w:color="auto"/>
            </w:tcBorders>
            <w:shd w:val="clear" w:color="auto" w:fill="D9D9D9" w:themeFill="background1" w:themeFillShade="D9"/>
            <w:vAlign w:val="center"/>
          </w:tcPr>
          <w:p w14:paraId="32CF7C93" w14:textId="77777777" w:rsidR="00545CBE" w:rsidRPr="0028372B" w:rsidRDefault="00545CBE" w:rsidP="00DE1E9F">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464" w:type="dxa"/>
            <w:gridSpan w:val="2"/>
            <w:tcBorders>
              <w:left w:val="single" w:sz="4" w:space="0" w:color="auto"/>
              <w:right w:val="single" w:sz="4" w:space="0" w:color="auto"/>
            </w:tcBorders>
            <w:shd w:val="clear" w:color="auto" w:fill="D9D9D9" w:themeFill="background1" w:themeFillShade="D9"/>
            <w:vAlign w:val="center"/>
          </w:tcPr>
          <w:p w14:paraId="5CEAE479" w14:textId="77777777" w:rsidR="00545CBE" w:rsidRPr="0028372B" w:rsidRDefault="00545CBE" w:rsidP="00DE1E9F">
            <w:pPr>
              <w:bidi w:val="0"/>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700F4211" w14:textId="77777777" w:rsidTr="00133533">
        <w:tc>
          <w:tcPr>
            <w:tcW w:w="1228" w:type="dxa"/>
            <w:tcBorders>
              <w:left w:val="thickThinLargeGap" w:sz="2" w:space="0" w:color="auto"/>
              <w:bottom w:val="thickThinLargeGap" w:sz="2" w:space="0" w:color="auto"/>
              <w:right w:val="single" w:sz="4" w:space="0" w:color="auto"/>
            </w:tcBorders>
          </w:tcPr>
          <w:p w14:paraId="2055A617" w14:textId="142A72AA" w:rsidR="0028372B" w:rsidRPr="002F64E0" w:rsidRDefault="00D3426A" w:rsidP="00DE1E9F">
            <w:pPr>
              <w:bidi w:val="0"/>
              <w:jc w:val="center"/>
              <w:rPr>
                <w:rFonts w:asciiTheme="majorBidi" w:hAnsiTheme="majorBidi" w:cstheme="majorBidi"/>
                <w:b/>
                <w:bCs/>
                <w:noProof/>
                <w:sz w:val="24"/>
                <w:szCs w:val="24"/>
                <w:rtl/>
                <w:lang w:bidi="ar-JO"/>
              </w:rPr>
            </w:pPr>
            <w:r>
              <w:rPr>
                <w:noProof/>
                <w:rtl/>
              </w:rPr>
              <mc:AlternateContent>
                <mc:Choice Requires="wps">
                  <w:drawing>
                    <wp:anchor distT="0" distB="0" distL="114300" distR="114300" simplePos="0" relativeHeight="251658240" behindDoc="0" locked="0" layoutInCell="1" allowOverlap="1" wp14:anchorId="5D900C78" wp14:editId="03038027">
                      <wp:simplePos x="0" y="0"/>
                      <wp:positionH relativeFrom="column">
                        <wp:posOffset>3598545</wp:posOffset>
                      </wp:positionH>
                      <wp:positionV relativeFrom="paragraph">
                        <wp:posOffset>15240</wp:posOffset>
                      </wp:positionV>
                      <wp:extent cx="114300" cy="120650"/>
                      <wp:effectExtent l="0" t="0" r="0" b="0"/>
                      <wp:wrapNone/>
                      <wp:docPr id="382203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5D826C5" id="Rectangle 1" o:spid="_x0000_s1026" style="position:absolute;margin-left:283.35pt;margin-top:1.2pt;width:9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" filled="f" strokecolor="#1f3763 [1604]" strokeweight="1pt">
                      <v:path arrowok="t"/>
                    </v:rect>
                  </w:pict>
                </mc:Fallback>
              </mc:AlternateContent>
            </w:r>
            <w:r w:rsidR="0090664E">
              <w:rPr>
                <w:rFonts w:asciiTheme="majorBidi" w:hAnsiTheme="majorBidi" w:cstheme="majorBidi"/>
                <w:b/>
                <w:bCs/>
                <w:noProof/>
                <w:sz w:val="24"/>
                <w:szCs w:val="24"/>
                <w:lang w:bidi="ar-JO"/>
              </w:rPr>
              <w:t>61209</w:t>
            </w:r>
          </w:p>
        </w:tc>
        <w:tc>
          <w:tcPr>
            <w:tcW w:w="1636" w:type="dxa"/>
            <w:gridSpan w:val="2"/>
            <w:tcBorders>
              <w:left w:val="single" w:sz="4" w:space="0" w:color="auto"/>
              <w:bottom w:val="thickThinLargeGap" w:sz="2" w:space="0" w:color="auto"/>
            </w:tcBorders>
          </w:tcPr>
          <w:p w14:paraId="10D18225" w14:textId="17E4E677" w:rsidR="0028372B" w:rsidRPr="00C15A72" w:rsidRDefault="00AD4A8C" w:rsidP="00DE1E9F">
            <w:pPr>
              <w:bidi w:val="0"/>
              <w:jc w:val="center"/>
              <w:rPr>
                <w:rFonts w:asciiTheme="majorBidi" w:hAnsiTheme="majorBidi" w:cstheme="majorBidi"/>
                <w:b/>
                <w:bCs/>
                <w:noProof/>
                <w:sz w:val="24"/>
                <w:szCs w:val="24"/>
                <w:lang w:bidi="ar-JO"/>
              </w:rPr>
            </w:pPr>
            <w:r>
              <w:rPr>
                <w:rFonts w:asciiTheme="majorBidi" w:hAnsiTheme="majorBidi" w:cstheme="majorBidi"/>
                <w:b/>
                <w:bCs/>
                <w:noProof/>
                <w:sz w:val="24"/>
                <w:szCs w:val="24"/>
                <w:lang w:bidi="ar-JO"/>
              </w:rPr>
              <w:t>S</w:t>
            </w:r>
            <w:r w:rsidR="006D3C80">
              <w:rPr>
                <w:rFonts w:asciiTheme="majorBidi" w:hAnsiTheme="majorBidi" w:cstheme="majorBidi"/>
                <w:b/>
                <w:bCs/>
                <w:noProof/>
                <w:sz w:val="24"/>
                <w:szCs w:val="24"/>
                <w:lang w:bidi="ar-JO"/>
              </w:rPr>
              <w:t>at</w:t>
            </w:r>
            <w:r w:rsidR="003B2EF2">
              <w:rPr>
                <w:rFonts w:asciiTheme="majorBidi" w:hAnsiTheme="majorBidi" w:cstheme="majorBidi"/>
                <w:b/>
                <w:bCs/>
                <w:noProof/>
                <w:sz w:val="24"/>
                <w:szCs w:val="24"/>
                <w:lang w:bidi="ar-JO"/>
              </w:rPr>
              <w:t>,</w:t>
            </w:r>
            <w:r w:rsidR="00133533">
              <w:rPr>
                <w:rFonts w:asciiTheme="majorBidi" w:hAnsiTheme="majorBidi" w:cstheme="majorBidi"/>
                <w:b/>
                <w:bCs/>
                <w:noProof/>
                <w:sz w:val="24"/>
                <w:szCs w:val="24"/>
                <w:lang w:bidi="ar-JO"/>
              </w:rPr>
              <w:t xml:space="preserve"> </w:t>
            </w:r>
            <w:r w:rsidR="006D3C80">
              <w:rPr>
                <w:rFonts w:asciiTheme="majorBidi" w:hAnsiTheme="majorBidi" w:cstheme="majorBidi"/>
                <w:b/>
                <w:bCs/>
                <w:noProof/>
                <w:sz w:val="24"/>
                <w:szCs w:val="24"/>
                <w:lang w:bidi="ar-JO"/>
              </w:rPr>
              <w:t>Mon</w:t>
            </w:r>
          </w:p>
          <w:p w14:paraId="507A8B59" w14:textId="6A036F2D" w:rsidR="002F56EF" w:rsidRPr="0028372B" w:rsidRDefault="001E3CAE" w:rsidP="00DE1E9F">
            <w:pPr>
              <w:bidi w:val="0"/>
              <w:jc w:val="center"/>
              <w:rPr>
                <w:rFonts w:asciiTheme="majorBidi" w:hAnsiTheme="majorBidi" w:cstheme="majorBidi"/>
                <w:b/>
                <w:bCs/>
                <w:noProof/>
                <w:color w:val="FF0000"/>
                <w:sz w:val="24"/>
                <w:szCs w:val="24"/>
                <w:rtl/>
                <w:lang w:bidi="ar-JO"/>
              </w:rPr>
            </w:pPr>
            <w:r>
              <w:rPr>
                <w:rFonts w:asciiTheme="majorBidi" w:hAnsiTheme="majorBidi" w:cstheme="majorBidi"/>
                <w:b/>
                <w:bCs/>
                <w:noProof/>
                <w:sz w:val="24"/>
                <w:szCs w:val="24"/>
                <w:lang w:bidi="ar-JO"/>
              </w:rPr>
              <w:t>9.15</w:t>
            </w:r>
            <w:r w:rsidR="00133533" w:rsidRPr="00133533">
              <w:rPr>
                <w:rFonts w:asciiTheme="majorBidi" w:hAnsiTheme="majorBidi" w:cstheme="majorBidi"/>
                <w:b/>
                <w:bCs/>
                <w:noProof/>
                <w:sz w:val="24"/>
                <w:szCs w:val="24"/>
                <w:lang w:bidi="ar-JO"/>
              </w:rPr>
              <w:t xml:space="preserve"> – 1</w:t>
            </w:r>
            <w:r>
              <w:rPr>
                <w:rFonts w:asciiTheme="majorBidi" w:hAnsiTheme="majorBidi" w:cstheme="majorBidi"/>
                <w:b/>
                <w:bCs/>
                <w:noProof/>
                <w:sz w:val="24"/>
                <w:szCs w:val="24"/>
                <w:lang w:bidi="ar-JO"/>
              </w:rPr>
              <w:t>0</w:t>
            </w:r>
            <w:r w:rsidR="00133533" w:rsidRPr="00133533">
              <w:rPr>
                <w:rFonts w:asciiTheme="majorBidi" w:hAnsiTheme="majorBidi" w:cstheme="majorBidi"/>
                <w:b/>
                <w:bCs/>
                <w:noProof/>
                <w:sz w:val="24"/>
                <w:szCs w:val="24"/>
                <w:lang w:bidi="ar-JO"/>
              </w:rPr>
              <w:t>.</w:t>
            </w:r>
            <w:r w:rsidR="00EA593E">
              <w:rPr>
                <w:rFonts w:asciiTheme="majorBidi" w:hAnsiTheme="majorBidi" w:cstheme="majorBidi"/>
                <w:b/>
                <w:bCs/>
                <w:noProof/>
                <w:sz w:val="24"/>
                <w:szCs w:val="24"/>
                <w:lang w:bidi="ar-JO"/>
              </w:rPr>
              <w:t>0</w:t>
            </w:r>
            <w:r w:rsidR="00D871B6">
              <w:rPr>
                <w:rFonts w:asciiTheme="majorBidi" w:hAnsiTheme="majorBidi" w:cstheme="majorBidi"/>
                <w:b/>
                <w:bCs/>
                <w:noProof/>
                <w:sz w:val="24"/>
                <w:szCs w:val="24"/>
                <w:lang w:bidi="ar-JO"/>
              </w:rPr>
              <w:t>5</w:t>
            </w:r>
          </w:p>
        </w:tc>
        <w:tc>
          <w:tcPr>
            <w:tcW w:w="6464" w:type="dxa"/>
            <w:gridSpan w:val="2"/>
            <w:tcBorders>
              <w:left w:val="single" w:sz="4" w:space="0" w:color="auto"/>
              <w:bottom w:val="thickThinLargeGap" w:sz="2" w:space="0" w:color="auto"/>
              <w:right w:val="single" w:sz="4" w:space="0" w:color="auto"/>
            </w:tcBorders>
          </w:tcPr>
          <w:p w14:paraId="0840C13C" w14:textId="3C987D1A" w:rsidR="0028372B" w:rsidRPr="00194281" w:rsidRDefault="002A5200" w:rsidP="00DE1E9F">
            <w:pPr>
              <w:bidi w:val="0"/>
              <w:rPr>
                <w:rFonts w:asciiTheme="majorBidi" w:hAnsiTheme="majorBidi" w:cstheme="majorBidi"/>
                <w:noProof/>
                <w:sz w:val="24"/>
                <w:szCs w:val="24"/>
              </w:rPr>
            </w:pPr>
            <w:r>
              <w:rPr>
                <w:rFonts w:ascii="MS Gothic" w:eastAsia="MS Gothic" w:hAnsi="MS Gothic" w:cstheme="majorBidi" w:hint="eastAsia"/>
                <w:noProof/>
                <w:sz w:val="24"/>
                <w:szCs w:val="24"/>
              </w:rPr>
              <w:t>☐</w:t>
            </w:r>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r w:rsidR="003873F0">
              <w:rPr>
                <w:rFonts w:ascii="MS Gothic" w:eastAsia="MS Gothic" w:hAnsi="MS Gothic" w:cstheme="majorBidi" w:hint="eastAsia"/>
                <w:noProof/>
                <w:sz w:val="24"/>
                <w:szCs w:val="24"/>
              </w:rPr>
              <w:t>☐</w:t>
            </w:r>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14:paraId="3741BD7D" w14:textId="5570C166" w:rsidR="0028372B" w:rsidRPr="002A5200" w:rsidRDefault="00E846DE" w:rsidP="00DE1E9F">
            <w:pPr>
              <w:bidi w:val="0"/>
              <w:rPr>
                <w:rFonts w:asciiTheme="majorBidi" w:hAnsiTheme="majorBidi" w:cstheme="majorBidi"/>
                <w:noProof/>
                <w:sz w:val="24"/>
                <w:szCs w:val="24"/>
                <w:rtl/>
              </w:rPr>
            </w:pPr>
            <w:r>
              <w:rPr>
                <w:rFonts w:ascii="MS Gothic" w:eastAsia="MS Gothic" w:hAnsi="MS Gothic" w:cstheme="majorBidi" w:hint="eastAsia"/>
                <w:noProof/>
                <w:sz w:val="24"/>
                <w:szCs w:val="24"/>
              </w:rPr>
              <w:t>☒</w:t>
            </w:r>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r>
              <w:rPr>
                <w:rFonts w:ascii="MS Gothic" w:eastAsia="MS Gothic" w:hAnsi="MS Gothic" w:cstheme="majorBidi" w:hint="eastAsia"/>
                <w:noProof/>
                <w:sz w:val="24"/>
                <w:szCs w:val="24"/>
              </w:rPr>
              <w:t>☐</w:t>
            </w:r>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r w:rsidR="002A5200">
              <w:rPr>
                <w:rFonts w:ascii="MS Gothic" w:eastAsia="MS Gothic" w:hAnsi="MS Gothic" w:cstheme="majorBidi" w:hint="eastAsia"/>
                <w:noProof/>
                <w:sz w:val="24"/>
                <w:szCs w:val="24"/>
              </w:rPr>
              <w:t>☐</w:t>
            </w:r>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tbl>
      <w:tblPr>
        <w:tblStyle w:val="TableGrid1"/>
        <w:bidiVisual/>
        <w:tblW w:w="0" w:type="auto"/>
        <w:tblInd w:w="-8"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2502"/>
        <w:gridCol w:w="10"/>
        <w:gridCol w:w="6848"/>
      </w:tblGrid>
      <w:tr w:rsidR="00350BDE" w:rsidRPr="002E0E9A" w14:paraId="6403BB60" w14:textId="77777777" w:rsidTr="00350BDE">
        <w:tc>
          <w:tcPr>
            <w:tcW w:w="2502" w:type="dxa"/>
            <w:tcBorders>
              <w:top w:val="thinThickSmallGap" w:sz="12" w:space="0" w:color="auto"/>
              <w:left w:val="thickThinSmallGap" w:sz="12" w:space="0" w:color="auto"/>
              <w:bottom w:val="single" w:sz="6" w:space="0" w:color="auto"/>
              <w:right w:val="single" w:sz="6" w:space="0" w:color="auto"/>
            </w:tcBorders>
            <w:shd w:val="clear" w:color="auto" w:fill="D9D9D9" w:themeFill="background1" w:themeFillShade="D9"/>
            <w:hideMark/>
          </w:tcPr>
          <w:p w14:paraId="05E35D8F" w14:textId="77777777" w:rsidR="00350BDE" w:rsidRPr="002E0E9A" w:rsidRDefault="00350BDE" w:rsidP="00710811">
            <w:pPr>
              <w:jc w:val="center"/>
              <w:rPr>
                <w:rFonts w:asciiTheme="majorBidi" w:hAnsiTheme="majorBidi" w:cstheme="majorBidi"/>
                <w:b/>
                <w:bCs/>
                <w:sz w:val="24"/>
                <w:szCs w:val="24"/>
                <w:lang w:bidi="ar-JO"/>
              </w:rPr>
            </w:pPr>
            <w:r w:rsidRPr="002E0E9A">
              <w:rPr>
                <w:rFonts w:asciiTheme="majorBidi" w:hAnsiTheme="majorBidi" w:cstheme="majorBidi"/>
                <w:b/>
                <w:bCs/>
                <w:sz w:val="24"/>
                <w:szCs w:val="24"/>
                <w:lang w:bidi="ar-JO"/>
              </w:rPr>
              <w:t xml:space="preserve">Hours No.* </w:t>
            </w:r>
          </w:p>
        </w:tc>
        <w:tc>
          <w:tcPr>
            <w:tcW w:w="6858" w:type="dxa"/>
            <w:gridSpan w:val="2"/>
            <w:tcBorders>
              <w:top w:val="thinThickSmallGap" w:sz="12" w:space="0" w:color="auto"/>
              <w:left w:val="single" w:sz="6" w:space="0" w:color="auto"/>
              <w:bottom w:val="single" w:sz="6" w:space="0" w:color="auto"/>
              <w:right w:val="thinThickSmallGap" w:sz="12" w:space="0" w:color="auto"/>
            </w:tcBorders>
            <w:shd w:val="clear" w:color="auto" w:fill="D9D9D9" w:themeFill="background1" w:themeFillShade="D9"/>
            <w:hideMark/>
          </w:tcPr>
          <w:p w14:paraId="7E88DFEE" w14:textId="77777777" w:rsidR="00350BDE" w:rsidRPr="002E0E9A" w:rsidRDefault="00350BDE" w:rsidP="00710811">
            <w:pPr>
              <w:jc w:val="center"/>
              <w:rPr>
                <w:rFonts w:asciiTheme="majorBidi" w:hAnsiTheme="majorBidi" w:cstheme="majorBidi"/>
                <w:b/>
                <w:bCs/>
                <w:sz w:val="24"/>
                <w:szCs w:val="24"/>
                <w:lang w:bidi="ar-JO"/>
              </w:rPr>
            </w:pPr>
            <w:r w:rsidRPr="002E0E9A">
              <w:rPr>
                <w:rFonts w:asciiTheme="majorBidi" w:hAnsiTheme="majorBidi" w:cstheme="majorBidi"/>
                <w:b/>
                <w:bCs/>
                <w:sz w:val="24"/>
                <w:szCs w:val="24"/>
                <w:lang w:bidi="ar-JO"/>
              </w:rPr>
              <w:t>Course Level*</w:t>
            </w:r>
          </w:p>
        </w:tc>
      </w:tr>
      <w:tr w:rsidR="00350BDE" w:rsidRPr="002E0E9A" w14:paraId="7D2498F4" w14:textId="77777777" w:rsidTr="00350BDE">
        <w:tc>
          <w:tcPr>
            <w:tcW w:w="2512" w:type="dxa"/>
            <w:gridSpan w:val="2"/>
            <w:tcBorders>
              <w:top w:val="single" w:sz="6" w:space="0" w:color="auto"/>
              <w:left w:val="thickThinSmallGap" w:sz="12" w:space="0" w:color="auto"/>
              <w:bottom w:val="thickThinSmallGap" w:sz="12" w:space="0" w:color="auto"/>
              <w:right w:val="single" w:sz="6" w:space="0" w:color="auto"/>
            </w:tcBorders>
            <w:hideMark/>
          </w:tcPr>
          <w:p w14:paraId="7E382CE9" w14:textId="7179249D" w:rsidR="00350BDE" w:rsidRPr="002E0E9A" w:rsidRDefault="0010168B" w:rsidP="00710811">
            <w:pPr>
              <w:jc w:val="center"/>
              <w:rPr>
                <w:rFonts w:asciiTheme="majorBidi" w:hAnsiTheme="majorBidi" w:cstheme="majorBidi"/>
                <w:b/>
                <w:bCs/>
                <w:noProof/>
                <w:color w:val="FF0000"/>
                <w:sz w:val="24"/>
                <w:szCs w:val="24"/>
                <w:lang w:bidi="ar-JO"/>
              </w:rPr>
            </w:pPr>
            <w:r>
              <w:rPr>
                <w:rFonts w:asciiTheme="majorBidi" w:hAnsiTheme="majorBidi" w:cstheme="majorBidi"/>
                <w:b/>
                <w:bCs/>
                <w:noProof/>
                <w:color w:val="FF0000"/>
                <w:sz w:val="24"/>
                <w:szCs w:val="24"/>
                <w:lang w:bidi="ar-JO"/>
              </w:rPr>
              <w:t>2</w:t>
            </w:r>
          </w:p>
        </w:tc>
        <w:tc>
          <w:tcPr>
            <w:tcW w:w="6848" w:type="dxa"/>
            <w:tcBorders>
              <w:top w:val="single" w:sz="6" w:space="0" w:color="auto"/>
              <w:left w:val="single" w:sz="6" w:space="0" w:color="auto"/>
              <w:bottom w:val="thickThinSmallGap" w:sz="12" w:space="0" w:color="auto"/>
              <w:right w:val="thinThickSmallGap" w:sz="12" w:space="0" w:color="auto"/>
            </w:tcBorders>
            <w:hideMark/>
          </w:tcPr>
          <w:p w14:paraId="4C1FDB15" w14:textId="77777777" w:rsidR="00350BDE" w:rsidRPr="002E0E9A" w:rsidRDefault="00350BDE" w:rsidP="00710811">
            <w:pPr>
              <w:ind w:left="709"/>
              <w:rPr>
                <w:rFonts w:asciiTheme="majorBidi" w:hAnsiTheme="majorBidi" w:cstheme="majorBidi"/>
                <w:noProof/>
                <w:sz w:val="24"/>
                <w:szCs w:val="24"/>
                <w:rtl/>
              </w:rPr>
            </w:pPr>
            <w:r w:rsidRPr="002E0E9A">
              <w:rPr>
                <w:rFonts w:asciiTheme="majorBidi" w:hAnsiTheme="majorBidi" w:cstheme="majorBidi"/>
                <w:noProof/>
              </w:rPr>
              <w:drawing>
                <wp:inline distT="0" distB="0" distL="0" distR="0" wp14:anchorId="000CD12A" wp14:editId="06C0E9F0">
                  <wp:extent cx="123825" cy="133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E0E9A">
              <w:rPr>
                <w:rFonts w:asciiTheme="majorBidi" w:hAnsiTheme="majorBidi" w:cstheme="majorBidi"/>
                <w:noProof/>
                <w:sz w:val="24"/>
                <w:szCs w:val="24"/>
              </w:rPr>
              <w:t>6</w:t>
            </w:r>
            <w:r w:rsidRPr="002E0E9A">
              <w:rPr>
                <w:rFonts w:asciiTheme="majorBidi" w:hAnsiTheme="majorBidi" w:cstheme="majorBidi"/>
                <w:noProof/>
                <w:sz w:val="24"/>
                <w:szCs w:val="24"/>
                <w:vertAlign w:val="superscript"/>
              </w:rPr>
              <w:t>th</w:t>
            </w:r>
            <w:r w:rsidRPr="002E0E9A">
              <w:rPr>
                <w:rFonts w:asciiTheme="majorBidi" w:hAnsiTheme="majorBidi" w:cstheme="majorBidi"/>
                <w:noProof/>
                <w:sz w:val="24"/>
                <w:szCs w:val="24"/>
              </w:rPr>
              <w:t xml:space="preserve">             </w:t>
            </w:r>
            <w:r w:rsidRPr="002E0E9A">
              <w:rPr>
                <w:rFonts w:ascii="Segoe UI Symbol" w:hAnsi="Segoe UI Symbol" w:cs="Segoe UI Symbol"/>
                <w:noProof/>
              </w:rPr>
              <w:t>☒</w:t>
            </w:r>
            <w:r w:rsidRPr="002E0E9A">
              <w:rPr>
                <w:rFonts w:asciiTheme="majorBidi" w:hAnsiTheme="majorBidi" w:cstheme="majorBidi"/>
                <w:noProof/>
                <w:sz w:val="24"/>
                <w:szCs w:val="24"/>
              </w:rPr>
              <w:t xml:space="preserve"> 7</w:t>
            </w:r>
            <w:r w:rsidRPr="002E0E9A">
              <w:rPr>
                <w:rFonts w:asciiTheme="majorBidi" w:hAnsiTheme="majorBidi" w:cstheme="majorBidi"/>
                <w:noProof/>
                <w:sz w:val="24"/>
                <w:szCs w:val="24"/>
                <w:vertAlign w:val="superscript"/>
              </w:rPr>
              <w:t>th</w:t>
            </w:r>
            <w:r w:rsidRPr="002E0E9A">
              <w:rPr>
                <w:rFonts w:asciiTheme="majorBidi" w:hAnsiTheme="majorBidi" w:cstheme="majorBidi"/>
                <w:noProof/>
                <w:sz w:val="24"/>
                <w:szCs w:val="24"/>
              </w:rPr>
              <w:t xml:space="preserve">                </w:t>
            </w:r>
            <w:r w:rsidRPr="002E0E9A">
              <w:rPr>
                <w:rFonts w:asciiTheme="majorBidi" w:hAnsiTheme="majorBidi" w:cstheme="majorBidi"/>
                <w:noProof/>
              </w:rPr>
              <w:drawing>
                <wp:inline distT="0" distB="0" distL="0" distR="0" wp14:anchorId="31DB6013" wp14:editId="48018FC3">
                  <wp:extent cx="123825" cy="13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E0E9A">
              <w:rPr>
                <w:rFonts w:asciiTheme="majorBidi" w:hAnsiTheme="majorBidi" w:cstheme="majorBidi"/>
                <w:noProof/>
                <w:sz w:val="24"/>
                <w:szCs w:val="24"/>
              </w:rPr>
              <w:t xml:space="preserve"> 8</w:t>
            </w:r>
            <w:r w:rsidRPr="002E0E9A">
              <w:rPr>
                <w:rFonts w:asciiTheme="majorBidi" w:hAnsiTheme="majorBidi" w:cstheme="majorBidi"/>
                <w:noProof/>
                <w:sz w:val="24"/>
                <w:szCs w:val="24"/>
                <w:vertAlign w:val="superscript"/>
              </w:rPr>
              <w:t xml:space="preserve">th                        </w:t>
            </w:r>
            <w:r w:rsidRPr="002E0E9A">
              <w:rPr>
                <w:rFonts w:asciiTheme="majorBidi" w:hAnsiTheme="majorBidi" w:cstheme="majorBidi"/>
                <w:noProof/>
              </w:rPr>
              <w:drawing>
                <wp:inline distT="0" distB="0" distL="0" distR="0" wp14:anchorId="7EF511D0" wp14:editId="1AB960EF">
                  <wp:extent cx="123825" cy="1333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E0E9A">
              <w:rPr>
                <w:rFonts w:asciiTheme="majorBidi" w:hAnsiTheme="majorBidi" w:cstheme="majorBidi"/>
                <w:noProof/>
                <w:sz w:val="24"/>
                <w:szCs w:val="24"/>
              </w:rPr>
              <w:t xml:space="preserve"> 9</w:t>
            </w:r>
            <w:r w:rsidRPr="002E0E9A">
              <w:rPr>
                <w:rFonts w:asciiTheme="majorBidi" w:hAnsiTheme="majorBidi" w:cstheme="majorBidi"/>
                <w:noProof/>
                <w:sz w:val="24"/>
                <w:szCs w:val="24"/>
                <w:vertAlign w:val="superscript"/>
              </w:rPr>
              <w:t>th</w:t>
            </w:r>
          </w:p>
        </w:tc>
      </w:tr>
    </w:tbl>
    <w:p w14:paraId="14668854" w14:textId="77777777" w:rsidR="00DB3B73" w:rsidRPr="0028372B" w:rsidRDefault="00DB3B73" w:rsidP="00DB3B73">
      <w:pPr>
        <w:spacing w:after="0" w:line="240" w:lineRule="auto"/>
        <w:jc w:val="center"/>
        <w:rPr>
          <w:rFonts w:asciiTheme="majorBidi" w:hAnsiTheme="majorBidi" w:cstheme="majorBidi"/>
          <w:b/>
          <w:bCs/>
          <w:sz w:val="28"/>
          <w:szCs w:val="28"/>
          <w:rtl/>
        </w:rPr>
      </w:pPr>
    </w:p>
    <w:p w14:paraId="3C88C5A0" w14:textId="77777777" w:rsidR="00C14394" w:rsidRPr="0028372B" w:rsidRDefault="00E8416C" w:rsidP="00B374FA">
      <w:pPr>
        <w:bidi w:val="0"/>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0"/>
        <w:tblW w:w="9632" w:type="dxa"/>
        <w:tblInd w:w="267" w:type="dxa"/>
        <w:tblLayout w:type="fixed"/>
        <w:tblCellMar>
          <w:left w:w="7" w:type="dxa"/>
          <w:right w:w="115" w:type="dxa"/>
        </w:tblCellMar>
        <w:tblLook w:val="04A0" w:firstRow="1" w:lastRow="0" w:firstColumn="1" w:lastColumn="0" w:noHBand="0" w:noVBand="1"/>
      </w:tblPr>
      <w:tblGrid>
        <w:gridCol w:w="1182"/>
        <w:gridCol w:w="1128"/>
        <w:gridCol w:w="1170"/>
        <w:gridCol w:w="3006"/>
        <w:gridCol w:w="3146"/>
      </w:tblGrid>
      <w:tr w:rsidR="00350BDE" w:rsidRPr="00350BDE" w14:paraId="57A5377F" w14:textId="77777777" w:rsidTr="00710811">
        <w:trPr>
          <w:trHeight w:val="582"/>
        </w:trPr>
        <w:tc>
          <w:tcPr>
            <w:tcW w:w="1182" w:type="dxa"/>
            <w:tcBorders>
              <w:top w:val="double" w:sz="9" w:space="0" w:color="000000"/>
              <w:left w:val="double" w:sz="9" w:space="0" w:color="000000"/>
              <w:bottom w:val="single" w:sz="6" w:space="0" w:color="000000"/>
              <w:right w:val="single" w:sz="6" w:space="0" w:color="000000"/>
            </w:tcBorders>
            <w:shd w:val="clear" w:color="auto" w:fill="D9D9D9"/>
            <w:vAlign w:val="center"/>
          </w:tcPr>
          <w:p w14:paraId="7C8371CD" w14:textId="77777777" w:rsidR="00350BDE" w:rsidRPr="00350BDE" w:rsidRDefault="00350BDE" w:rsidP="00350BDE">
            <w:pPr>
              <w:bidi w:val="0"/>
              <w:spacing w:line="276" w:lineRule="auto"/>
              <w:jc w:val="center"/>
              <w:rPr>
                <w:rFonts w:ascii="Times New Roman" w:eastAsia="Calibri" w:hAnsi="Times New Roman" w:cs="Times New Roman"/>
                <w:color w:val="000000"/>
              </w:rPr>
            </w:pPr>
            <w:r w:rsidRPr="00350BDE">
              <w:rPr>
                <w:rFonts w:ascii="Times New Roman" w:hAnsi="Times New Roman" w:cs="Times New Roman"/>
                <w:b/>
                <w:color w:val="000000"/>
                <w:sz w:val="24"/>
              </w:rPr>
              <w:t>Name</w:t>
            </w:r>
          </w:p>
        </w:tc>
        <w:tc>
          <w:tcPr>
            <w:tcW w:w="1128" w:type="dxa"/>
            <w:tcBorders>
              <w:top w:val="double" w:sz="9" w:space="0" w:color="000000"/>
              <w:left w:val="single" w:sz="6" w:space="0" w:color="000000"/>
              <w:bottom w:val="single" w:sz="6" w:space="0" w:color="000000"/>
              <w:right w:val="single" w:sz="6" w:space="0" w:color="000000"/>
            </w:tcBorders>
            <w:shd w:val="clear" w:color="auto" w:fill="D9D9D9"/>
          </w:tcPr>
          <w:p w14:paraId="59B1C35A" w14:textId="77777777" w:rsidR="00350BDE" w:rsidRPr="00350BDE" w:rsidRDefault="00350BDE" w:rsidP="00350BDE">
            <w:pPr>
              <w:bidi w:val="0"/>
              <w:spacing w:line="276" w:lineRule="auto"/>
              <w:ind w:left="47"/>
              <w:jc w:val="center"/>
              <w:rPr>
                <w:rFonts w:ascii="Times New Roman" w:eastAsia="Calibri" w:hAnsi="Times New Roman" w:cs="Times New Roman"/>
                <w:color w:val="000000"/>
              </w:rPr>
            </w:pPr>
            <w:r w:rsidRPr="00350BDE">
              <w:rPr>
                <w:rFonts w:ascii="Times New Roman" w:hAnsi="Times New Roman" w:cs="Times New Roman"/>
                <w:b/>
                <w:color w:val="000000"/>
                <w:sz w:val="24"/>
              </w:rPr>
              <w:t>Office  No.</w:t>
            </w:r>
          </w:p>
        </w:tc>
        <w:tc>
          <w:tcPr>
            <w:tcW w:w="1170" w:type="dxa"/>
            <w:tcBorders>
              <w:top w:val="double" w:sz="9" w:space="0" w:color="000000"/>
              <w:left w:val="single" w:sz="6" w:space="0" w:color="000000"/>
              <w:bottom w:val="single" w:sz="6" w:space="0" w:color="000000"/>
              <w:right w:val="single" w:sz="6" w:space="0" w:color="000000"/>
            </w:tcBorders>
            <w:shd w:val="clear" w:color="auto" w:fill="D9D9D9"/>
            <w:vAlign w:val="center"/>
          </w:tcPr>
          <w:p w14:paraId="13A03388" w14:textId="77777777" w:rsidR="00350BDE" w:rsidRPr="00350BDE" w:rsidRDefault="00350BDE" w:rsidP="00350BDE">
            <w:pPr>
              <w:bidi w:val="0"/>
              <w:spacing w:line="276" w:lineRule="auto"/>
              <w:ind w:left="82"/>
              <w:rPr>
                <w:rFonts w:ascii="Times New Roman" w:eastAsia="Calibri" w:hAnsi="Times New Roman" w:cs="Times New Roman"/>
                <w:color w:val="000000"/>
              </w:rPr>
            </w:pPr>
            <w:r w:rsidRPr="00350BDE">
              <w:rPr>
                <w:rFonts w:ascii="Times New Roman" w:hAnsi="Times New Roman" w:cs="Times New Roman"/>
                <w:b/>
                <w:color w:val="000000"/>
                <w:sz w:val="24"/>
              </w:rPr>
              <w:t xml:space="preserve"> Phone No.</w:t>
            </w:r>
          </w:p>
        </w:tc>
        <w:tc>
          <w:tcPr>
            <w:tcW w:w="3006" w:type="dxa"/>
            <w:tcBorders>
              <w:top w:val="double" w:sz="9" w:space="0" w:color="000000"/>
              <w:left w:val="single" w:sz="6" w:space="0" w:color="000000"/>
              <w:bottom w:val="single" w:sz="6" w:space="0" w:color="000000"/>
              <w:right w:val="single" w:sz="6" w:space="0" w:color="000000"/>
            </w:tcBorders>
            <w:shd w:val="clear" w:color="auto" w:fill="D9D9D9"/>
            <w:vAlign w:val="center"/>
          </w:tcPr>
          <w:p w14:paraId="03E5A819" w14:textId="77777777" w:rsidR="00350BDE" w:rsidRPr="00350BDE" w:rsidRDefault="00350BDE" w:rsidP="00350BDE">
            <w:pPr>
              <w:bidi w:val="0"/>
              <w:spacing w:line="276" w:lineRule="auto"/>
              <w:ind w:left="384"/>
              <w:rPr>
                <w:rFonts w:ascii="Times New Roman" w:eastAsia="Calibri" w:hAnsi="Times New Roman" w:cs="Times New Roman"/>
                <w:color w:val="000000"/>
              </w:rPr>
            </w:pPr>
            <w:r w:rsidRPr="00350BDE">
              <w:rPr>
                <w:rFonts w:ascii="Times New Roman" w:hAnsi="Times New Roman" w:cs="Times New Roman"/>
                <w:b/>
                <w:color w:val="000000"/>
                <w:sz w:val="24"/>
              </w:rPr>
              <w:t xml:space="preserve"> Office Hours</w:t>
            </w:r>
          </w:p>
        </w:tc>
        <w:tc>
          <w:tcPr>
            <w:tcW w:w="3146" w:type="dxa"/>
            <w:tcBorders>
              <w:top w:val="double" w:sz="9" w:space="0" w:color="000000"/>
              <w:left w:val="single" w:sz="6" w:space="0" w:color="000000"/>
              <w:bottom w:val="single" w:sz="6" w:space="0" w:color="000000"/>
              <w:right w:val="double" w:sz="9" w:space="0" w:color="000000"/>
            </w:tcBorders>
            <w:shd w:val="clear" w:color="auto" w:fill="D9D9D9"/>
            <w:vAlign w:val="center"/>
          </w:tcPr>
          <w:p w14:paraId="1C6E89B2" w14:textId="77777777" w:rsidR="00350BDE" w:rsidRPr="00350BDE" w:rsidRDefault="00350BDE" w:rsidP="00350BDE">
            <w:pPr>
              <w:bidi w:val="0"/>
              <w:spacing w:line="276" w:lineRule="auto"/>
              <w:jc w:val="center"/>
              <w:rPr>
                <w:rFonts w:ascii="Times New Roman" w:eastAsia="Calibri" w:hAnsi="Times New Roman" w:cs="Times New Roman"/>
                <w:color w:val="000000"/>
              </w:rPr>
            </w:pPr>
            <w:r w:rsidRPr="00350BDE">
              <w:rPr>
                <w:rFonts w:ascii="Times New Roman" w:hAnsi="Times New Roman" w:cs="Times New Roman"/>
                <w:b/>
                <w:color w:val="000000"/>
                <w:sz w:val="24"/>
              </w:rPr>
              <w:t xml:space="preserve"> E-mail</w:t>
            </w:r>
          </w:p>
        </w:tc>
      </w:tr>
      <w:tr w:rsidR="005F6A2E" w:rsidRPr="00350BDE" w14:paraId="0B75F259" w14:textId="77777777" w:rsidTr="00710811">
        <w:trPr>
          <w:trHeight w:val="415"/>
        </w:trPr>
        <w:tc>
          <w:tcPr>
            <w:tcW w:w="1182" w:type="dxa"/>
            <w:vMerge w:val="restart"/>
            <w:tcBorders>
              <w:top w:val="single" w:sz="6" w:space="0" w:color="000000"/>
              <w:left w:val="double" w:sz="9" w:space="0" w:color="000000"/>
              <w:right w:val="single" w:sz="6" w:space="0" w:color="000000"/>
            </w:tcBorders>
            <w:vAlign w:val="center"/>
          </w:tcPr>
          <w:p w14:paraId="784EE810" w14:textId="77777777" w:rsidR="005F6A2E" w:rsidRPr="00350BDE" w:rsidRDefault="005F6A2E" w:rsidP="005F6A2E">
            <w:pPr>
              <w:bidi w:val="0"/>
              <w:jc w:val="center"/>
              <w:rPr>
                <w:rFonts w:ascii="Times New Roman" w:eastAsia="Calibri" w:hAnsi="Times New Roman" w:cs="Times New Roman"/>
                <w:color w:val="000000"/>
              </w:rPr>
            </w:pPr>
            <w:r w:rsidRPr="00350BDE">
              <w:rPr>
                <w:rFonts w:ascii="Times New Roman" w:hAnsi="Times New Roman" w:cs="Times New Roman"/>
                <w:b/>
                <w:color w:val="000000"/>
                <w:sz w:val="24"/>
              </w:rPr>
              <w:t>Assistant</w:t>
            </w:r>
          </w:p>
          <w:p w14:paraId="0629A15B" w14:textId="77777777" w:rsidR="005F6A2E" w:rsidRPr="00350BDE" w:rsidRDefault="005F6A2E" w:rsidP="005F6A2E">
            <w:pPr>
              <w:bidi w:val="0"/>
              <w:spacing w:after="1"/>
              <w:jc w:val="center"/>
              <w:rPr>
                <w:rFonts w:ascii="Times New Roman" w:eastAsia="Calibri" w:hAnsi="Times New Roman" w:cs="Times New Roman"/>
                <w:color w:val="000000"/>
              </w:rPr>
            </w:pPr>
            <w:r w:rsidRPr="00350BDE">
              <w:rPr>
                <w:rFonts w:ascii="Times New Roman" w:hAnsi="Times New Roman" w:cs="Times New Roman"/>
                <w:b/>
                <w:color w:val="000000"/>
                <w:sz w:val="24"/>
              </w:rPr>
              <w:t xml:space="preserve">Professor </w:t>
            </w:r>
          </w:p>
          <w:p w14:paraId="061FD722" w14:textId="77777777" w:rsidR="005F6A2E" w:rsidRPr="00350BDE" w:rsidRDefault="005F6A2E" w:rsidP="005F6A2E">
            <w:pPr>
              <w:bidi w:val="0"/>
              <w:jc w:val="center"/>
              <w:rPr>
                <w:rFonts w:ascii="Times New Roman" w:eastAsia="Calibri" w:hAnsi="Times New Roman" w:cs="Times New Roman"/>
                <w:color w:val="000000"/>
              </w:rPr>
            </w:pPr>
            <w:proofErr w:type="spellStart"/>
            <w:r w:rsidRPr="00350BDE">
              <w:rPr>
                <w:rFonts w:ascii="Times New Roman" w:hAnsi="Times New Roman" w:cs="Times New Roman"/>
                <w:b/>
                <w:color w:val="000000"/>
                <w:sz w:val="24"/>
              </w:rPr>
              <w:t>Dr.Atef</w:t>
            </w:r>
            <w:proofErr w:type="spellEnd"/>
            <w:r w:rsidRPr="00350BDE">
              <w:rPr>
                <w:rFonts w:ascii="Times New Roman" w:hAnsi="Times New Roman" w:cs="Times New Roman"/>
                <w:b/>
                <w:color w:val="000000"/>
                <w:sz w:val="24"/>
              </w:rPr>
              <w:t xml:space="preserve"> M. </w:t>
            </w:r>
            <w:proofErr w:type="spellStart"/>
            <w:r w:rsidRPr="00350BDE">
              <w:rPr>
                <w:rFonts w:ascii="Times New Roman" w:hAnsi="Times New Roman" w:cs="Times New Roman"/>
                <w:b/>
                <w:color w:val="000000"/>
                <w:sz w:val="24"/>
              </w:rPr>
              <w:t>Doweir</w:t>
            </w:r>
            <w:proofErr w:type="spellEnd"/>
          </w:p>
        </w:tc>
        <w:tc>
          <w:tcPr>
            <w:tcW w:w="1128" w:type="dxa"/>
            <w:vMerge w:val="restart"/>
            <w:tcBorders>
              <w:top w:val="single" w:sz="6" w:space="0" w:color="000000"/>
              <w:left w:val="single" w:sz="6" w:space="0" w:color="000000"/>
              <w:right w:val="single" w:sz="6" w:space="0" w:color="000000"/>
            </w:tcBorders>
            <w:vAlign w:val="center"/>
          </w:tcPr>
          <w:p w14:paraId="0E8CFA3D" w14:textId="77777777" w:rsidR="005F6A2E" w:rsidRPr="00350BDE" w:rsidRDefault="005F6A2E" w:rsidP="005F6A2E">
            <w:pPr>
              <w:bidi w:val="0"/>
              <w:spacing w:line="276" w:lineRule="auto"/>
              <w:ind w:left="228"/>
              <w:rPr>
                <w:rFonts w:ascii="Times New Roman" w:eastAsia="Calibri" w:hAnsi="Times New Roman" w:cs="Times New Roman"/>
                <w:color w:val="000000"/>
              </w:rPr>
            </w:pPr>
            <w:r w:rsidRPr="00350BDE">
              <w:rPr>
                <w:rFonts w:ascii="Times New Roman" w:hAnsi="Times New Roman" w:cs="Times New Roman"/>
                <w:b/>
                <w:color w:val="000000"/>
                <w:sz w:val="24"/>
              </w:rPr>
              <w:t>61-215</w:t>
            </w:r>
          </w:p>
        </w:tc>
        <w:tc>
          <w:tcPr>
            <w:tcW w:w="1170" w:type="dxa"/>
            <w:vMerge w:val="restart"/>
            <w:tcBorders>
              <w:top w:val="single" w:sz="6" w:space="0" w:color="000000"/>
              <w:left w:val="single" w:sz="6" w:space="0" w:color="000000"/>
              <w:right w:val="single" w:sz="6" w:space="0" w:color="000000"/>
            </w:tcBorders>
            <w:vAlign w:val="center"/>
          </w:tcPr>
          <w:p w14:paraId="5168A331" w14:textId="77777777" w:rsidR="005F6A2E" w:rsidRPr="00350BDE" w:rsidRDefault="005F6A2E" w:rsidP="005F6A2E">
            <w:pPr>
              <w:bidi w:val="0"/>
              <w:spacing w:line="276" w:lineRule="auto"/>
              <w:ind w:left="308"/>
              <w:rPr>
                <w:rFonts w:ascii="Times New Roman" w:eastAsia="Calibri" w:hAnsi="Times New Roman" w:cs="Times New Roman"/>
                <w:color w:val="000000"/>
              </w:rPr>
            </w:pPr>
            <w:r w:rsidRPr="00350BDE">
              <w:rPr>
                <w:rFonts w:ascii="Times New Roman" w:hAnsi="Times New Roman" w:cs="Times New Roman"/>
                <w:b/>
                <w:color w:val="000000"/>
                <w:sz w:val="24"/>
              </w:rPr>
              <w:t>2336</w:t>
            </w:r>
          </w:p>
        </w:tc>
        <w:tc>
          <w:tcPr>
            <w:tcW w:w="3006" w:type="dxa"/>
            <w:tcBorders>
              <w:top w:val="single" w:sz="6" w:space="0" w:color="000000"/>
              <w:left w:val="single" w:sz="6" w:space="0" w:color="000000"/>
              <w:bottom w:val="single" w:sz="6" w:space="0" w:color="000000"/>
              <w:right w:val="single" w:sz="6" w:space="0" w:color="000000"/>
            </w:tcBorders>
          </w:tcPr>
          <w:p w14:paraId="36496F02" w14:textId="5F865347" w:rsidR="005F6A2E" w:rsidRPr="00350BDE" w:rsidRDefault="005F6A2E" w:rsidP="005F6A2E">
            <w:pPr>
              <w:bidi w:val="0"/>
              <w:spacing w:line="276" w:lineRule="auto"/>
              <w:ind w:left="83" w:right="821"/>
              <w:rPr>
                <w:rFonts w:ascii="Times New Roman" w:hAnsi="Times New Roman" w:cs="Times New Roman"/>
                <w:b/>
                <w:color w:val="000000"/>
                <w:sz w:val="24"/>
              </w:rPr>
            </w:pPr>
            <w:r w:rsidRPr="000C317F">
              <w:rPr>
                <w:rFonts w:asciiTheme="majorBidi" w:hAnsiTheme="majorBidi" w:cstheme="majorBidi"/>
                <w:b/>
                <w:sz w:val="24"/>
              </w:rPr>
              <w:t xml:space="preserve">  -Sat (1</w:t>
            </w:r>
            <w:r>
              <w:rPr>
                <w:rFonts w:asciiTheme="majorBidi" w:hAnsiTheme="majorBidi" w:cstheme="majorBidi"/>
                <w:b/>
                <w:sz w:val="24"/>
              </w:rPr>
              <w:t>2</w:t>
            </w:r>
            <w:r w:rsidRPr="000C317F">
              <w:rPr>
                <w:rFonts w:asciiTheme="majorBidi" w:hAnsiTheme="majorBidi" w:cstheme="majorBidi"/>
                <w:b/>
                <w:sz w:val="24"/>
              </w:rPr>
              <w:t>:15-1</w:t>
            </w:r>
            <w:r>
              <w:rPr>
                <w:rFonts w:asciiTheme="majorBidi" w:hAnsiTheme="majorBidi" w:cstheme="majorBidi"/>
                <w:b/>
                <w:sz w:val="24"/>
              </w:rPr>
              <w:t>4:1</w:t>
            </w:r>
            <w:r w:rsidRPr="000C317F">
              <w:rPr>
                <w:rFonts w:asciiTheme="majorBidi" w:hAnsiTheme="majorBidi" w:cstheme="majorBidi"/>
                <w:b/>
                <w:sz w:val="24"/>
              </w:rPr>
              <w:t>5)</w:t>
            </w:r>
          </w:p>
        </w:tc>
        <w:tc>
          <w:tcPr>
            <w:tcW w:w="3146" w:type="dxa"/>
            <w:vMerge w:val="restart"/>
            <w:tcBorders>
              <w:top w:val="single" w:sz="6" w:space="0" w:color="000000"/>
              <w:left w:val="single" w:sz="6" w:space="0" w:color="000000"/>
              <w:right w:val="double" w:sz="9" w:space="0" w:color="000000"/>
            </w:tcBorders>
            <w:vAlign w:val="center"/>
          </w:tcPr>
          <w:p w14:paraId="3A348242" w14:textId="77777777" w:rsidR="005F6A2E" w:rsidRPr="00350BDE" w:rsidRDefault="005F6A2E" w:rsidP="005F6A2E">
            <w:pPr>
              <w:bidi w:val="0"/>
              <w:spacing w:line="276" w:lineRule="auto"/>
              <w:jc w:val="center"/>
              <w:rPr>
                <w:rFonts w:ascii="Times New Roman" w:eastAsia="Calibri" w:hAnsi="Times New Roman" w:cs="Times New Roman"/>
                <w:color w:val="000000"/>
              </w:rPr>
            </w:pPr>
            <w:r w:rsidRPr="00350BDE">
              <w:rPr>
                <w:rFonts w:ascii="Times New Roman" w:hAnsi="Times New Roman" w:cs="Times New Roman"/>
                <w:b/>
                <w:color w:val="0000FF"/>
                <w:sz w:val="24"/>
                <w:u w:val="single" w:color="0000FF"/>
              </w:rPr>
              <w:t>adoweir@philadelphia.edu.jo</w:t>
            </w:r>
          </w:p>
        </w:tc>
      </w:tr>
      <w:tr w:rsidR="005F6A2E" w:rsidRPr="00350BDE" w14:paraId="44A2AA45" w14:textId="77777777" w:rsidTr="00E13908">
        <w:trPr>
          <w:trHeight w:val="899"/>
        </w:trPr>
        <w:tc>
          <w:tcPr>
            <w:tcW w:w="1182" w:type="dxa"/>
            <w:vMerge/>
            <w:tcBorders>
              <w:left w:val="double" w:sz="9" w:space="0" w:color="000000"/>
              <w:right w:val="single" w:sz="6" w:space="0" w:color="000000"/>
            </w:tcBorders>
            <w:vAlign w:val="center"/>
          </w:tcPr>
          <w:p w14:paraId="46DF080A" w14:textId="77777777" w:rsidR="005F6A2E" w:rsidRPr="00350BDE" w:rsidRDefault="005F6A2E" w:rsidP="005F6A2E">
            <w:pPr>
              <w:bidi w:val="0"/>
              <w:jc w:val="center"/>
              <w:rPr>
                <w:rFonts w:ascii="Times New Roman" w:hAnsi="Times New Roman" w:cs="Times New Roman"/>
                <w:b/>
                <w:color w:val="000000"/>
                <w:sz w:val="24"/>
              </w:rPr>
            </w:pPr>
          </w:p>
        </w:tc>
        <w:tc>
          <w:tcPr>
            <w:tcW w:w="1128" w:type="dxa"/>
            <w:vMerge/>
            <w:tcBorders>
              <w:left w:val="single" w:sz="6" w:space="0" w:color="000000"/>
              <w:right w:val="single" w:sz="6" w:space="0" w:color="000000"/>
            </w:tcBorders>
            <w:vAlign w:val="center"/>
          </w:tcPr>
          <w:p w14:paraId="75443AF3" w14:textId="77777777" w:rsidR="005F6A2E" w:rsidRPr="00350BDE" w:rsidRDefault="005F6A2E" w:rsidP="005F6A2E">
            <w:pPr>
              <w:bidi w:val="0"/>
              <w:spacing w:line="276" w:lineRule="auto"/>
              <w:ind w:left="228"/>
              <w:rPr>
                <w:rFonts w:ascii="Times New Roman" w:hAnsi="Times New Roman" w:cs="Times New Roman"/>
                <w:b/>
                <w:color w:val="000000"/>
                <w:sz w:val="24"/>
              </w:rPr>
            </w:pPr>
          </w:p>
        </w:tc>
        <w:tc>
          <w:tcPr>
            <w:tcW w:w="1170" w:type="dxa"/>
            <w:vMerge/>
            <w:tcBorders>
              <w:left w:val="single" w:sz="6" w:space="0" w:color="000000"/>
              <w:right w:val="single" w:sz="6" w:space="0" w:color="000000"/>
            </w:tcBorders>
            <w:vAlign w:val="center"/>
          </w:tcPr>
          <w:p w14:paraId="55967BE1" w14:textId="77777777" w:rsidR="005F6A2E" w:rsidRPr="00350BDE" w:rsidRDefault="005F6A2E" w:rsidP="005F6A2E">
            <w:pPr>
              <w:bidi w:val="0"/>
              <w:spacing w:line="276" w:lineRule="auto"/>
              <w:ind w:left="308"/>
              <w:rPr>
                <w:rFonts w:ascii="Times New Roman" w:hAnsi="Times New Roman" w:cs="Times New Roman"/>
                <w:b/>
                <w:color w:val="000000"/>
                <w:sz w:val="24"/>
              </w:rPr>
            </w:pPr>
          </w:p>
        </w:tc>
        <w:tc>
          <w:tcPr>
            <w:tcW w:w="3006" w:type="dxa"/>
            <w:tcBorders>
              <w:top w:val="single" w:sz="6" w:space="0" w:color="000000"/>
              <w:left w:val="single" w:sz="6" w:space="0" w:color="000000"/>
              <w:right w:val="single" w:sz="6" w:space="0" w:color="000000"/>
            </w:tcBorders>
          </w:tcPr>
          <w:p w14:paraId="091B4D78" w14:textId="09EDD606" w:rsidR="005F6A2E" w:rsidRPr="00350BDE" w:rsidRDefault="005F6A2E" w:rsidP="005F6A2E">
            <w:pPr>
              <w:bidi w:val="0"/>
              <w:spacing w:line="276" w:lineRule="auto"/>
              <w:ind w:left="137" w:right="371"/>
              <w:rPr>
                <w:rFonts w:ascii="Times New Roman" w:hAnsi="Times New Roman" w:cs="Times New Roman"/>
                <w:b/>
                <w:color w:val="000000"/>
                <w:sz w:val="24"/>
              </w:rPr>
            </w:pPr>
            <w:r>
              <w:rPr>
                <w:rFonts w:asciiTheme="majorBidi" w:hAnsiTheme="majorBidi" w:cstheme="majorBidi"/>
                <w:b/>
                <w:sz w:val="24"/>
              </w:rPr>
              <w:t>Monday(12</w:t>
            </w:r>
            <w:r w:rsidRPr="000C317F">
              <w:rPr>
                <w:rFonts w:asciiTheme="majorBidi" w:hAnsiTheme="majorBidi" w:cstheme="majorBidi"/>
                <w:b/>
                <w:sz w:val="24"/>
              </w:rPr>
              <w:t>:15-1</w:t>
            </w:r>
            <w:r>
              <w:rPr>
                <w:rFonts w:asciiTheme="majorBidi" w:hAnsiTheme="majorBidi" w:cstheme="majorBidi"/>
                <w:b/>
                <w:sz w:val="24"/>
              </w:rPr>
              <w:t>6</w:t>
            </w:r>
            <w:r w:rsidRPr="000C317F">
              <w:rPr>
                <w:rFonts w:asciiTheme="majorBidi" w:hAnsiTheme="majorBidi" w:cstheme="majorBidi"/>
                <w:b/>
                <w:sz w:val="24"/>
              </w:rPr>
              <w:t>:</w:t>
            </w:r>
            <w:r>
              <w:rPr>
                <w:rFonts w:asciiTheme="majorBidi" w:hAnsiTheme="majorBidi" w:cstheme="majorBidi"/>
                <w:b/>
                <w:sz w:val="24"/>
              </w:rPr>
              <w:t>00</w:t>
            </w:r>
            <w:r w:rsidRPr="000C317F">
              <w:rPr>
                <w:rFonts w:asciiTheme="majorBidi" w:hAnsiTheme="majorBidi" w:cstheme="majorBidi"/>
                <w:b/>
                <w:sz w:val="24"/>
              </w:rPr>
              <w:t>)</w:t>
            </w:r>
          </w:p>
        </w:tc>
        <w:tc>
          <w:tcPr>
            <w:tcW w:w="3146" w:type="dxa"/>
            <w:vMerge/>
            <w:tcBorders>
              <w:left w:val="single" w:sz="6" w:space="0" w:color="000000"/>
              <w:right w:val="double" w:sz="9" w:space="0" w:color="000000"/>
            </w:tcBorders>
            <w:vAlign w:val="center"/>
          </w:tcPr>
          <w:p w14:paraId="7777A931" w14:textId="77777777" w:rsidR="005F6A2E" w:rsidRPr="00350BDE" w:rsidRDefault="005F6A2E" w:rsidP="005F6A2E">
            <w:pPr>
              <w:bidi w:val="0"/>
              <w:spacing w:line="276" w:lineRule="auto"/>
              <w:jc w:val="center"/>
              <w:rPr>
                <w:rFonts w:ascii="Times New Roman" w:hAnsi="Times New Roman" w:cs="Times New Roman"/>
                <w:b/>
                <w:color w:val="0000FF"/>
                <w:sz w:val="24"/>
                <w:u w:val="single" w:color="0000FF"/>
              </w:rPr>
            </w:pPr>
          </w:p>
        </w:tc>
      </w:tr>
    </w:tbl>
    <w:p w14:paraId="5189EC49" w14:textId="77777777" w:rsidR="00DB3B73" w:rsidRPr="0028372B" w:rsidRDefault="00DB3B73" w:rsidP="00B374FA">
      <w:pPr>
        <w:bidi w:val="0"/>
        <w:spacing w:after="0"/>
        <w:jc w:val="center"/>
        <w:rPr>
          <w:rFonts w:asciiTheme="majorBidi" w:hAnsiTheme="majorBidi" w:cstheme="majorBidi"/>
          <w:b/>
          <w:bCs/>
          <w:sz w:val="28"/>
          <w:szCs w:val="28"/>
          <w:rtl/>
        </w:rPr>
      </w:pPr>
    </w:p>
    <w:p w14:paraId="333AA06F" w14:textId="77777777" w:rsidR="005D57FB" w:rsidRPr="0028372B" w:rsidRDefault="004A623B" w:rsidP="00B374FA">
      <w:pPr>
        <w:bidi w:val="0"/>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3655E90F" w14:textId="77777777" w:rsidTr="0088493E">
        <w:trPr>
          <w:jc w:val="center"/>
        </w:trPr>
        <w:tc>
          <w:tcPr>
            <w:tcW w:w="6147" w:type="dxa"/>
            <w:gridSpan w:val="4"/>
            <w:shd w:val="clear" w:color="auto" w:fill="D9D9D9" w:themeFill="background1" w:themeFillShade="D9"/>
            <w:vAlign w:val="center"/>
          </w:tcPr>
          <w:p w14:paraId="6B299C16" w14:textId="77777777" w:rsidR="00755D1C" w:rsidRPr="0028372B" w:rsidRDefault="004A623B"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1B52A817" w14:textId="77777777" w:rsidTr="0088493E">
        <w:trPr>
          <w:jc w:val="center"/>
        </w:trPr>
        <w:tc>
          <w:tcPr>
            <w:tcW w:w="6147" w:type="dxa"/>
            <w:gridSpan w:val="4"/>
            <w:shd w:val="clear" w:color="auto" w:fill="auto"/>
          </w:tcPr>
          <w:p w14:paraId="18DAC20A" w14:textId="29138FB9" w:rsidR="00755D1C" w:rsidRPr="0028372B" w:rsidRDefault="00856B3B" w:rsidP="00B374FA">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r w:rsidR="001B16DF">
              <w:rPr>
                <w:rFonts w:ascii="MS Gothic" w:eastAsia="MS Gothic" w:hAnsi="MS Gothic" w:cstheme="majorBidi" w:hint="eastAsia"/>
                <w:b/>
                <w:bCs/>
                <w:sz w:val="24"/>
                <w:szCs w:val="24"/>
                <w:lang w:bidi="ar-JO"/>
              </w:rPr>
              <w:t>☒</w:t>
            </w:r>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r w:rsidR="00933D6D">
              <w:rPr>
                <w:rFonts w:ascii="MS Gothic" w:eastAsia="MS Gothic" w:hAnsi="MS Gothic" w:cstheme="majorBidi" w:hint="eastAsia"/>
                <w:b/>
                <w:bCs/>
                <w:sz w:val="24"/>
                <w:szCs w:val="24"/>
                <w:lang w:bidi="ar-JO"/>
              </w:rPr>
              <w:t>☐</w:t>
            </w:r>
            <w:r w:rsidRPr="0028372B">
              <w:rPr>
                <w:rFonts w:asciiTheme="majorBidi" w:hAnsiTheme="majorBidi" w:cstheme="majorBidi"/>
                <w:b/>
                <w:bCs/>
                <w:sz w:val="24"/>
                <w:szCs w:val="24"/>
                <w:lang w:bidi="ar-JO"/>
              </w:rPr>
              <w:t xml:space="preserve"> Online                 </w:t>
            </w:r>
            <w:r w:rsidR="001B16DF">
              <w:rPr>
                <w:rFonts w:ascii="MS Gothic" w:eastAsia="MS Gothic" w:hAnsi="MS Gothic" w:cstheme="majorBidi" w:hint="eastAsia"/>
                <w:b/>
                <w:bCs/>
                <w:sz w:val="24"/>
                <w:szCs w:val="24"/>
                <w:lang w:bidi="ar-JO"/>
              </w:rPr>
              <w:t>☐</w:t>
            </w:r>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2B026D2F" w14:textId="77777777" w:rsidTr="0088493E">
        <w:trPr>
          <w:jc w:val="center"/>
        </w:trPr>
        <w:tc>
          <w:tcPr>
            <w:tcW w:w="6147" w:type="dxa"/>
            <w:gridSpan w:val="4"/>
            <w:tcBorders>
              <w:bottom w:val="single" w:sz="4" w:space="0" w:color="auto"/>
            </w:tcBorders>
            <w:shd w:val="clear" w:color="auto" w:fill="D9D9D9" w:themeFill="background1" w:themeFillShade="D9"/>
          </w:tcPr>
          <w:p w14:paraId="4D074582" w14:textId="77777777" w:rsidR="00A656AA" w:rsidRPr="0028372B" w:rsidRDefault="00354540" w:rsidP="00B374FA">
            <w:pPr>
              <w:bidi w:val="0"/>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0009C2DC" w14:textId="77777777" w:rsidTr="0088493E">
        <w:trPr>
          <w:jc w:val="center"/>
        </w:trPr>
        <w:tc>
          <w:tcPr>
            <w:tcW w:w="1503" w:type="dxa"/>
            <w:tcBorders>
              <w:bottom w:val="single" w:sz="4" w:space="0" w:color="auto"/>
            </w:tcBorders>
            <w:shd w:val="clear" w:color="auto" w:fill="auto"/>
            <w:vAlign w:val="center"/>
          </w:tcPr>
          <w:p w14:paraId="17237F91" w14:textId="77777777" w:rsidR="0088493E" w:rsidRPr="0028372B" w:rsidRDefault="0088493E" w:rsidP="00B374FA">
            <w:pPr>
              <w:bidi w:val="0"/>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47E188D6" w14:textId="77777777" w:rsidR="0088493E" w:rsidRPr="0028372B" w:rsidRDefault="00153035" w:rsidP="00B374FA">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324B4532" w14:textId="77777777" w:rsidR="0088493E" w:rsidRPr="0028372B" w:rsidRDefault="00153035" w:rsidP="00B374FA">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14:paraId="0CAA65A3" w14:textId="77777777" w:rsidR="0088493E" w:rsidRPr="0028372B" w:rsidRDefault="0088493E" w:rsidP="00B374FA">
            <w:pPr>
              <w:bidi w:val="0"/>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14:paraId="16477D00" w14:textId="77777777" w:rsidTr="0088493E">
        <w:trPr>
          <w:jc w:val="center"/>
        </w:trPr>
        <w:tc>
          <w:tcPr>
            <w:tcW w:w="1503" w:type="dxa"/>
            <w:tcBorders>
              <w:top w:val="single" w:sz="4" w:space="0" w:color="auto"/>
            </w:tcBorders>
            <w:shd w:val="clear" w:color="auto" w:fill="auto"/>
          </w:tcPr>
          <w:p w14:paraId="11851E95" w14:textId="77777777" w:rsidR="0088493E" w:rsidRPr="0028372B" w:rsidRDefault="001B16DF" w:rsidP="00B374FA">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10</w:t>
            </w:r>
            <w:r w:rsidR="00933D6D">
              <w:rPr>
                <w:rFonts w:asciiTheme="majorBidi" w:hAnsiTheme="majorBidi" w:cstheme="majorBidi"/>
                <w:b/>
                <w:bCs/>
                <w:noProof/>
                <w:sz w:val="24"/>
                <w:szCs w:val="24"/>
              </w:rPr>
              <w:t>0</w:t>
            </w:r>
            <w:r w:rsidR="0088520A">
              <w:rPr>
                <w:rFonts w:asciiTheme="majorBidi" w:hAnsiTheme="majorBidi" w:cstheme="majorBidi" w:hint="cs"/>
                <w:b/>
                <w:bCs/>
                <w:noProof/>
                <w:sz w:val="24"/>
                <w:szCs w:val="24"/>
                <w:rtl/>
              </w:rPr>
              <w:t>%</w:t>
            </w:r>
          </w:p>
        </w:tc>
        <w:tc>
          <w:tcPr>
            <w:tcW w:w="1630" w:type="dxa"/>
            <w:shd w:val="clear" w:color="auto" w:fill="auto"/>
          </w:tcPr>
          <w:p w14:paraId="3AF2F77F" w14:textId="77777777" w:rsidR="0088493E" w:rsidRPr="0028372B" w:rsidRDefault="0088493E" w:rsidP="00B374FA">
            <w:pPr>
              <w:bidi w:val="0"/>
              <w:rPr>
                <w:rFonts w:asciiTheme="majorBidi" w:hAnsiTheme="majorBidi" w:cstheme="majorBidi"/>
                <w:b/>
                <w:bCs/>
                <w:noProof/>
                <w:sz w:val="24"/>
                <w:szCs w:val="24"/>
                <w:rtl/>
              </w:rPr>
            </w:pPr>
          </w:p>
        </w:tc>
        <w:tc>
          <w:tcPr>
            <w:tcW w:w="1510" w:type="dxa"/>
            <w:shd w:val="clear" w:color="auto" w:fill="auto"/>
          </w:tcPr>
          <w:p w14:paraId="160DA191" w14:textId="77777777" w:rsidR="0088493E" w:rsidRPr="0028372B" w:rsidRDefault="0088493E" w:rsidP="00B374FA">
            <w:pPr>
              <w:bidi w:val="0"/>
              <w:jc w:val="center"/>
              <w:rPr>
                <w:rFonts w:asciiTheme="majorBidi" w:hAnsiTheme="majorBidi" w:cstheme="majorBidi"/>
                <w:b/>
                <w:bCs/>
                <w:noProof/>
                <w:sz w:val="24"/>
                <w:szCs w:val="24"/>
                <w:rtl/>
              </w:rPr>
            </w:pPr>
          </w:p>
        </w:tc>
        <w:tc>
          <w:tcPr>
            <w:tcW w:w="1504" w:type="dxa"/>
            <w:vMerge/>
            <w:shd w:val="clear" w:color="auto" w:fill="auto"/>
          </w:tcPr>
          <w:p w14:paraId="23FC048E" w14:textId="77777777" w:rsidR="0088493E" w:rsidRPr="0028372B" w:rsidRDefault="0088493E" w:rsidP="00B374FA">
            <w:pPr>
              <w:bidi w:val="0"/>
              <w:jc w:val="center"/>
              <w:rPr>
                <w:rFonts w:asciiTheme="majorBidi" w:hAnsiTheme="majorBidi" w:cstheme="majorBidi"/>
                <w:b/>
                <w:bCs/>
                <w:noProof/>
                <w:sz w:val="24"/>
                <w:szCs w:val="24"/>
                <w:rtl/>
              </w:rPr>
            </w:pPr>
          </w:p>
        </w:tc>
      </w:tr>
    </w:tbl>
    <w:p w14:paraId="4F93326E" w14:textId="77777777" w:rsidR="005D57FB" w:rsidRPr="0028372B" w:rsidRDefault="005D57FB" w:rsidP="00B374FA">
      <w:pPr>
        <w:bidi w:val="0"/>
        <w:spacing w:after="0" w:line="360" w:lineRule="auto"/>
        <w:jc w:val="center"/>
        <w:rPr>
          <w:rFonts w:asciiTheme="majorBidi" w:hAnsiTheme="majorBidi" w:cstheme="majorBidi"/>
          <w:b/>
          <w:bCs/>
          <w:sz w:val="28"/>
          <w:szCs w:val="28"/>
          <w:rtl/>
        </w:rPr>
      </w:pPr>
    </w:p>
    <w:p w14:paraId="5D028019" w14:textId="77777777" w:rsidR="0019584A" w:rsidRPr="0028372B" w:rsidRDefault="00A70BBA" w:rsidP="00B374FA">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565"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14:paraId="1A3A236B" w14:textId="77777777" w:rsidTr="00991210">
        <w:trPr>
          <w:trHeight w:val="850"/>
        </w:trPr>
        <w:tc>
          <w:tcPr>
            <w:tcW w:w="9465" w:type="dxa"/>
          </w:tcPr>
          <w:p w14:paraId="35E44353" w14:textId="07FDA556" w:rsidR="00A36167" w:rsidRPr="00A36167" w:rsidRDefault="00A36167" w:rsidP="00A36167">
            <w:pPr>
              <w:numPr>
                <w:ilvl w:val="0"/>
                <w:numId w:val="35"/>
              </w:numPr>
              <w:spacing w:line="276" w:lineRule="auto"/>
              <w:jc w:val="right"/>
              <w:rPr>
                <w:rFonts w:asciiTheme="majorBidi" w:hAnsiTheme="majorBidi" w:cstheme="majorBidi"/>
                <w:sz w:val="24"/>
                <w:szCs w:val="24"/>
                <w:lang w:bidi="ar-JO"/>
              </w:rPr>
            </w:pPr>
            <w:r w:rsidRPr="004174A1">
              <w:rPr>
                <w:rFonts w:asciiTheme="majorBidi" w:hAnsiTheme="majorBidi" w:cstheme="majorBidi"/>
                <w:sz w:val="24"/>
                <w:szCs w:val="24"/>
              </w:rPr>
              <w:t xml:space="preserve">This course is the </w:t>
            </w:r>
            <w:r>
              <w:rPr>
                <w:rFonts w:asciiTheme="majorBidi" w:hAnsiTheme="majorBidi" w:cstheme="majorBidi"/>
                <w:sz w:val="24"/>
                <w:szCs w:val="24"/>
              </w:rPr>
              <w:t>second</w:t>
            </w:r>
            <w:r w:rsidRPr="004174A1">
              <w:rPr>
                <w:rFonts w:asciiTheme="majorBidi" w:hAnsiTheme="majorBidi" w:cstheme="majorBidi"/>
                <w:sz w:val="24"/>
                <w:szCs w:val="24"/>
              </w:rPr>
              <w:t xml:space="preserve"> of two courses which provide students with </w:t>
            </w:r>
            <w:r w:rsidRPr="004174A1">
              <w:rPr>
                <w:rFonts w:asciiTheme="majorBidi" w:hAnsiTheme="majorBidi" w:cstheme="majorBidi"/>
                <w:sz w:val="24"/>
              </w:rPr>
              <w:t xml:space="preserve">in-depth exploration of the assessment and intervention procedures used with clients severing from various neurological pathologies seen in adults. In neurological physical therapy </w:t>
            </w:r>
            <w:r>
              <w:rPr>
                <w:rFonts w:asciiTheme="majorBidi" w:hAnsiTheme="majorBidi" w:cstheme="majorBidi"/>
                <w:sz w:val="24"/>
              </w:rPr>
              <w:t>II</w:t>
            </w:r>
            <w:r w:rsidRPr="004174A1">
              <w:rPr>
                <w:rFonts w:asciiTheme="majorBidi" w:hAnsiTheme="majorBidi" w:cstheme="majorBidi"/>
                <w:sz w:val="24"/>
              </w:rPr>
              <w:t xml:space="preserve"> students will </w:t>
            </w:r>
            <w:r w:rsidRPr="004174A1">
              <w:rPr>
                <w:rFonts w:asciiTheme="majorBidi" w:hAnsiTheme="majorBidi" w:cstheme="majorBidi"/>
                <w:sz w:val="24"/>
                <w:szCs w:val="24"/>
                <w:lang w:bidi="ar-JO"/>
              </w:rPr>
              <w:t xml:space="preserve">apply knowledge of anatomy, physiology, pharmacology, and pathology of the human nervous system to the evaluation and treatment planning for patients </w:t>
            </w:r>
            <w:r w:rsidRPr="004174A1">
              <w:rPr>
                <w:rFonts w:asciiTheme="majorBidi" w:hAnsiTheme="majorBidi" w:cstheme="majorBidi"/>
                <w:sz w:val="24"/>
                <w:szCs w:val="24"/>
                <w:lang w:bidi="ar-JO"/>
              </w:rPr>
              <w:t>with</w:t>
            </w:r>
            <w:r>
              <w:rPr>
                <w:rFonts w:asciiTheme="majorBidi" w:hAnsiTheme="majorBidi" w:cstheme="majorBidi"/>
                <w:sz w:val="24"/>
                <w:szCs w:val="24"/>
                <w:lang w:bidi="ar-JO"/>
              </w:rPr>
              <w:t xml:space="preserve">. </w:t>
            </w:r>
            <w:r w:rsidRPr="00A36167">
              <w:rPr>
                <w:rFonts w:asciiTheme="majorBidi" w:hAnsiTheme="majorBidi" w:cstheme="majorBidi"/>
                <w:sz w:val="24"/>
                <w:szCs w:val="24"/>
                <w:lang w:bidi="ar-JO"/>
              </w:rPr>
              <w:t>Pain Pathophysiology, Assessment and Management</w:t>
            </w:r>
            <w:r>
              <w:rPr>
                <w:rFonts w:asciiTheme="majorBidi" w:hAnsiTheme="majorBidi" w:cstheme="majorBidi"/>
                <w:sz w:val="24"/>
                <w:szCs w:val="24"/>
                <w:lang w:bidi="ar-JO"/>
              </w:rPr>
              <w:t>,</w:t>
            </w:r>
            <w:r w:rsidRPr="00A36167">
              <w:rPr>
                <w:rFonts w:asciiTheme="majorBidi" w:hAnsiTheme="majorBidi" w:cstheme="majorBidi"/>
                <w:sz w:val="24"/>
                <w:szCs w:val="24"/>
                <w:lang w:bidi="ar-JO"/>
              </w:rPr>
              <w:t xml:space="preserve"> Traumatic</w:t>
            </w:r>
            <w:r w:rsidRPr="00A36167">
              <w:rPr>
                <w:rFonts w:asciiTheme="majorBidi" w:hAnsiTheme="majorBidi" w:cstheme="majorBidi"/>
                <w:sz w:val="24"/>
                <w:szCs w:val="24"/>
                <w:lang w:bidi="ar-JO"/>
              </w:rPr>
              <w:t xml:space="preserve"> Spinal Cord Injury</w:t>
            </w:r>
          </w:p>
          <w:p w14:paraId="4931E565" w14:textId="788F180E" w:rsidR="00A70BBA" w:rsidRPr="004174A1" w:rsidRDefault="00A36167" w:rsidP="00A36167">
            <w:pPr>
              <w:bidi w:val="0"/>
              <w:spacing w:line="276" w:lineRule="auto"/>
              <w:jc w:val="both"/>
              <w:rPr>
                <w:rFonts w:asciiTheme="majorBidi" w:hAnsiTheme="majorBidi" w:cstheme="majorBidi"/>
                <w:sz w:val="24"/>
                <w:szCs w:val="24"/>
                <w:rtl/>
                <w:lang w:bidi="ar-JO"/>
              </w:rPr>
            </w:pPr>
            <w:r w:rsidRPr="00A36167">
              <w:rPr>
                <w:rFonts w:asciiTheme="majorBidi" w:hAnsiTheme="majorBidi" w:cstheme="majorBidi"/>
                <w:sz w:val="24"/>
                <w:szCs w:val="24"/>
                <w:lang w:bidi="ar-JO"/>
              </w:rPr>
              <w:lastRenderedPageBreak/>
              <w:t>Balance Disorders</w:t>
            </w:r>
            <w:r>
              <w:rPr>
                <w:rFonts w:asciiTheme="majorBidi" w:hAnsiTheme="majorBidi" w:cstheme="majorBidi"/>
                <w:sz w:val="24"/>
                <w:szCs w:val="24"/>
                <w:lang w:bidi="ar-JO"/>
              </w:rPr>
              <w:t xml:space="preserve">, </w:t>
            </w:r>
            <w:r w:rsidRPr="00A36167">
              <w:rPr>
                <w:rFonts w:asciiTheme="majorBidi" w:hAnsiTheme="majorBidi" w:cstheme="majorBidi"/>
                <w:sz w:val="24"/>
                <w:szCs w:val="24"/>
                <w:lang w:bidi="ar-JO"/>
              </w:rPr>
              <w:t>Cerebellar Dysfunction</w:t>
            </w:r>
            <w:r>
              <w:rPr>
                <w:rFonts w:asciiTheme="majorBidi" w:hAnsiTheme="majorBidi" w:cstheme="majorBidi"/>
                <w:sz w:val="24"/>
                <w:szCs w:val="24"/>
                <w:lang w:bidi="ar-JO"/>
              </w:rPr>
              <w:t xml:space="preserve">, </w:t>
            </w:r>
            <w:r w:rsidRPr="00A36167">
              <w:rPr>
                <w:rFonts w:asciiTheme="majorBidi" w:hAnsiTheme="majorBidi" w:cstheme="majorBidi"/>
                <w:sz w:val="24"/>
                <w:szCs w:val="24"/>
                <w:lang w:bidi="ar-JO"/>
              </w:rPr>
              <w:t>Motor Neuron Diseases</w:t>
            </w:r>
            <w:r>
              <w:rPr>
                <w:rFonts w:asciiTheme="majorBidi" w:hAnsiTheme="majorBidi" w:cstheme="majorBidi"/>
                <w:sz w:val="24"/>
                <w:szCs w:val="24"/>
                <w:lang w:bidi="ar-JO"/>
              </w:rPr>
              <w:t xml:space="preserve">, </w:t>
            </w:r>
            <w:proofErr w:type="spellStart"/>
            <w:r w:rsidRPr="00A36167">
              <w:rPr>
                <w:rFonts w:asciiTheme="majorBidi" w:hAnsiTheme="majorBidi" w:cstheme="majorBidi"/>
                <w:sz w:val="24"/>
                <w:szCs w:val="24"/>
                <w:lang w:bidi="ar-JO"/>
              </w:rPr>
              <w:t>Guillain-Barré</w:t>
            </w:r>
            <w:proofErr w:type="spellEnd"/>
            <w:r w:rsidRPr="00A36167">
              <w:rPr>
                <w:rFonts w:asciiTheme="majorBidi" w:hAnsiTheme="majorBidi" w:cstheme="majorBidi"/>
                <w:sz w:val="24"/>
                <w:szCs w:val="24"/>
                <w:lang w:bidi="ar-JO"/>
              </w:rPr>
              <w:t xml:space="preserve"> Syndrome </w:t>
            </w:r>
            <w:r>
              <w:rPr>
                <w:rFonts w:asciiTheme="majorBidi" w:hAnsiTheme="majorBidi" w:cstheme="majorBidi"/>
                <w:sz w:val="24"/>
                <w:szCs w:val="24"/>
                <w:lang w:bidi="ar-JO"/>
              </w:rPr>
              <w:t>Peripheral Nerve Injury,</w:t>
            </w:r>
            <w:r w:rsidRPr="00A36167">
              <w:rPr>
                <w:rFonts w:asciiTheme="majorBidi" w:hAnsiTheme="majorBidi" w:cstheme="majorBidi"/>
                <w:sz w:val="24"/>
                <w:szCs w:val="24"/>
                <w:lang w:bidi="ar-JO"/>
              </w:rPr>
              <w:t xml:space="preserve"> Peripheral Neuropathy</w:t>
            </w:r>
            <w:r>
              <w:rPr>
                <w:rFonts w:asciiTheme="majorBidi" w:hAnsiTheme="majorBidi" w:cstheme="majorBidi"/>
                <w:sz w:val="24"/>
                <w:szCs w:val="24"/>
                <w:lang w:bidi="ar-JO"/>
              </w:rPr>
              <w:t xml:space="preserve">, </w:t>
            </w:r>
            <w:r w:rsidRPr="00A36167">
              <w:rPr>
                <w:rFonts w:asciiTheme="majorBidi" w:hAnsiTheme="majorBidi" w:cstheme="majorBidi"/>
                <w:sz w:val="24"/>
                <w:szCs w:val="24"/>
                <w:lang w:bidi="ar-JO"/>
              </w:rPr>
              <w:t>Dementia and Alzheimer Disease</w:t>
            </w:r>
            <w:r>
              <w:rPr>
                <w:rFonts w:asciiTheme="majorBidi" w:hAnsiTheme="majorBidi" w:cstheme="majorBidi"/>
                <w:sz w:val="24"/>
                <w:szCs w:val="24"/>
                <w:lang w:bidi="ar-JO"/>
              </w:rPr>
              <w:t xml:space="preserve">. </w:t>
            </w:r>
            <w:r w:rsidRPr="004174A1">
              <w:rPr>
                <w:rFonts w:asciiTheme="majorBidi" w:hAnsiTheme="majorBidi" w:cstheme="majorBidi"/>
                <w:sz w:val="24"/>
                <w:szCs w:val="24"/>
                <w:lang w:bidi="ar-JO"/>
              </w:rPr>
              <w:t>Cases will be used as the basis for discussion and problem-solving sessions on evaluation, goal setting and planning the course of treatment for the various neurological conditions studied. The course will run</w:t>
            </w:r>
            <w:r w:rsidR="00AD77B3">
              <w:rPr>
                <w:rFonts w:asciiTheme="majorBidi" w:hAnsiTheme="majorBidi" w:cstheme="majorBidi"/>
                <w:sz w:val="24"/>
                <w:szCs w:val="24"/>
                <w:lang w:bidi="ar-JO"/>
              </w:rPr>
              <w:t xml:space="preserve"> in parallel with course 1120452 neurological physical therapy II</w:t>
            </w:r>
            <w:r w:rsidRPr="004174A1">
              <w:rPr>
                <w:rFonts w:asciiTheme="majorBidi" w:hAnsiTheme="majorBidi" w:cstheme="majorBidi"/>
                <w:sz w:val="24"/>
                <w:szCs w:val="24"/>
                <w:lang w:bidi="ar-JO"/>
              </w:rPr>
              <w:t xml:space="preserve"> lab. Laboratory sessions will focus on hands-on evaluation and management techniques for the conditions </w:t>
            </w:r>
            <w:r>
              <w:rPr>
                <w:rFonts w:asciiTheme="majorBidi" w:hAnsiTheme="majorBidi" w:cstheme="majorBidi"/>
                <w:sz w:val="24"/>
                <w:szCs w:val="24"/>
                <w:lang w:bidi="ar-JO"/>
              </w:rPr>
              <w:t xml:space="preserve">discussed </w:t>
            </w:r>
            <w:r w:rsidRPr="004174A1">
              <w:rPr>
                <w:rFonts w:asciiTheme="majorBidi" w:hAnsiTheme="majorBidi" w:cstheme="majorBidi"/>
                <w:sz w:val="24"/>
                <w:szCs w:val="24"/>
                <w:lang w:bidi="ar-JO"/>
              </w:rPr>
              <w:t>in th</w:t>
            </w:r>
            <w:r>
              <w:rPr>
                <w:rFonts w:asciiTheme="majorBidi" w:hAnsiTheme="majorBidi" w:cstheme="majorBidi"/>
                <w:sz w:val="24"/>
                <w:szCs w:val="24"/>
                <w:lang w:bidi="ar-JO"/>
              </w:rPr>
              <w:t>e</w:t>
            </w:r>
            <w:r w:rsidRPr="004174A1">
              <w:rPr>
                <w:rFonts w:asciiTheme="majorBidi" w:hAnsiTheme="majorBidi" w:cstheme="majorBidi"/>
                <w:sz w:val="24"/>
                <w:szCs w:val="24"/>
                <w:lang w:bidi="ar-JO"/>
              </w:rPr>
              <w:t xml:space="preserve"> course.</w:t>
            </w:r>
          </w:p>
        </w:tc>
      </w:tr>
    </w:tbl>
    <w:p w14:paraId="436D7D8A" w14:textId="77777777" w:rsidR="005D7675" w:rsidRPr="008D2DDA" w:rsidRDefault="005D7675" w:rsidP="00B374FA">
      <w:pPr>
        <w:bidi w:val="0"/>
        <w:jc w:val="center"/>
        <w:rPr>
          <w:rFonts w:asciiTheme="majorBidi" w:hAnsiTheme="majorBidi" w:cstheme="majorBidi"/>
          <w:b/>
          <w:bCs/>
          <w:sz w:val="28"/>
          <w:szCs w:val="28"/>
        </w:rPr>
      </w:pPr>
    </w:p>
    <w:p w14:paraId="28539FEB" w14:textId="77777777" w:rsidR="006470EF" w:rsidRPr="0028372B" w:rsidRDefault="00A70BBA" w:rsidP="00B374FA">
      <w:pPr>
        <w:bidi w:val="0"/>
        <w:spacing w:after="0" w:line="360" w:lineRule="auto"/>
        <w:jc w:val="center"/>
        <w:rPr>
          <w:rFonts w:asciiTheme="majorBidi" w:hAnsiTheme="majorBidi" w:cstheme="majorBidi"/>
          <w:rtl/>
        </w:rPr>
      </w:pPr>
      <w:r w:rsidRPr="0028372B">
        <w:rPr>
          <w:rFonts w:asciiTheme="majorBidi" w:hAnsiTheme="majorBidi" w:cstheme="majorBidi"/>
          <w:b/>
          <w:bCs/>
          <w:sz w:val="28"/>
          <w:szCs w:val="28"/>
        </w:rPr>
        <w:t>Course Learning Outcomes</w:t>
      </w:r>
    </w:p>
    <w:tbl>
      <w:tblPr>
        <w:tblStyle w:val="TableGrid"/>
        <w:bidiVisual/>
        <w:tblW w:w="9595" w:type="dxa"/>
        <w:tblInd w:w="930" w:type="dxa"/>
        <w:tblLook w:val="04A0" w:firstRow="1" w:lastRow="0" w:firstColumn="1" w:lastColumn="0" w:noHBand="0" w:noVBand="1"/>
      </w:tblPr>
      <w:tblGrid>
        <w:gridCol w:w="2222"/>
        <w:gridCol w:w="5400"/>
        <w:gridCol w:w="1260"/>
        <w:gridCol w:w="713"/>
      </w:tblGrid>
      <w:tr w:rsidR="00356BE7" w:rsidRPr="0028372B" w14:paraId="017E7BE8" w14:textId="77777777" w:rsidTr="009A5248">
        <w:tc>
          <w:tcPr>
            <w:tcW w:w="2222"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B2AB38B" w14:textId="77777777" w:rsidR="00356BE7" w:rsidRPr="0028372B" w:rsidRDefault="00356BE7" w:rsidP="00DE1E9F">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Corresponding Program outcomes</w:t>
            </w:r>
          </w:p>
        </w:tc>
        <w:tc>
          <w:tcPr>
            <w:tcW w:w="540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2036A5AD" w14:textId="77777777" w:rsidR="00356BE7" w:rsidRPr="0028372B" w:rsidRDefault="00356BE7" w:rsidP="00DE1E9F">
            <w:pPr>
              <w:bidi w:val="0"/>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26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6B7EB0F1" w14:textId="77777777" w:rsidR="00356BE7" w:rsidRPr="0028372B" w:rsidRDefault="00356BE7" w:rsidP="00DE1E9F">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c>
          <w:tcPr>
            <w:tcW w:w="713" w:type="dxa"/>
            <w:tcBorders>
              <w:top w:val="thickThinLargeGap" w:sz="2" w:space="0" w:color="auto"/>
              <w:left w:val="single" w:sz="4" w:space="0" w:color="auto"/>
              <w:right w:val="thickThinLargeGap" w:sz="2" w:space="0" w:color="auto"/>
            </w:tcBorders>
            <w:shd w:val="clear" w:color="auto" w:fill="D9D9D9" w:themeFill="background1" w:themeFillShade="D9"/>
          </w:tcPr>
          <w:p w14:paraId="7656F83F" w14:textId="77777777" w:rsidR="00356BE7" w:rsidRPr="0028372B" w:rsidRDefault="00356BE7" w:rsidP="00DE1E9F">
            <w:pPr>
              <w:bidi w:val="0"/>
              <w:jc w:val="center"/>
              <w:rPr>
                <w:rFonts w:asciiTheme="majorBidi" w:hAnsiTheme="majorBidi" w:cstheme="majorBidi"/>
                <w:b/>
                <w:bCs/>
                <w:sz w:val="24"/>
                <w:szCs w:val="24"/>
                <w:lang w:bidi="ar-JO"/>
              </w:rPr>
            </w:pPr>
          </w:p>
        </w:tc>
      </w:tr>
      <w:tr w:rsidR="0035073E" w:rsidRPr="0028372B" w14:paraId="748432CA" w14:textId="77777777" w:rsidTr="009A5248">
        <w:tc>
          <w:tcPr>
            <w:tcW w:w="9595" w:type="dxa"/>
            <w:gridSpan w:val="4"/>
            <w:tcBorders>
              <w:left w:val="thickThinLargeGap" w:sz="2" w:space="0" w:color="auto"/>
              <w:right w:val="thickThinLargeGap" w:sz="2" w:space="0" w:color="auto"/>
            </w:tcBorders>
            <w:shd w:val="clear" w:color="auto" w:fill="D9D9D9" w:themeFill="background1" w:themeFillShade="D9"/>
          </w:tcPr>
          <w:p w14:paraId="58273E0C" w14:textId="15D7686B" w:rsidR="0035073E" w:rsidRPr="0028372B" w:rsidRDefault="0035073E" w:rsidP="00DE1E9F">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Knowledge</w:t>
            </w:r>
          </w:p>
        </w:tc>
      </w:tr>
      <w:tr w:rsidR="009A5248" w:rsidRPr="0028372B" w14:paraId="6787858E" w14:textId="77777777" w:rsidTr="009A5248">
        <w:tc>
          <w:tcPr>
            <w:tcW w:w="2222" w:type="dxa"/>
            <w:tcBorders>
              <w:left w:val="thickThinLargeGap" w:sz="2" w:space="0" w:color="auto"/>
              <w:right w:val="single" w:sz="4" w:space="0" w:color="auto"/>
            </w:tcBorders>
          </w:tcPr>
          <w:p w14:paraId="0E9D66D2" w14:textId="66D0243D"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Kp</w:t>
            </w:r>
            <w:r>
              <w:rPr>
                <w:rFonts w:asciiTheme="majorBidi" w:hAnsiTheme="majorBidi" w:cstheme="majorBidi"/>
                <w:b/>
                <w:bCs/>
                <w:sz w:val="24"/>
                <w:szCs w:val="24"/>
                <w:lang w:bidi="ar-JO"/>
              </w:rPr>
              <w:t>3</w:t>
            </w:r>
          </w:p>
        </w:tc>
        <w:tc>
          <w:tcPr>
            <w:tcW w:w="5400" w:type="dxa"/>
            <w:tcBorders>
              <w:left w:val="single" w:sz="4" w:space="0" w:color="auto"/>
              <w:right w:val="single" w:sz="4" w:space="0" w:color="auto"/>
            </w:tcBorders>
          </w:tcPr>
          <w:p w14:paraId="5394422E" w14:textId="56B97681" w:rsidR="009A5248" w:rsidRPr="005D7981" w:rsidRDefault="009A5248" w:rsidP="009A5248">
            <w:pPr>
              <w:bidi w:val="0"/>
              <w:rPr>
                <w:rFonts w:asciiTheme="majorBidi" w:hAnsiTheme="majorBidi" w:cstheme="majorBidi"/>
                <w:sz w:val="24"/>
                <w:szCs w:val="24"/>
                <w:rtl/>
              </w:rPr>
            </w:pPr>
            <w:r w:rsidRPr="005D7981">
              <w:rPr>
                <w:rFonts w:asciiTheme="majorBidi" w:hAnsiTheme="majorBidi" w:cstheme="majorBidi"/>
                <w:sz w:val="24"/>
                <w:szCs w:val="24"/>
              </w:rPr>
              <w:t>Demonstrate entry level knowledge in evaluating and managing patients/clients with various neurological problems.</w:t>
            </w:r>
          </w:p>
        </w:tc>
        <w:tc>
          <w:tcPr>
            <w:tcW w:w="1260" w:type="dxa"/>
            <w:tcBorders>
              <w:left w:val="single" w:sz="4" w:space="0" w:color="auto"/>
              <w:right w:val="thickThinLargeGap" w:sz="2" w:space="0" w:color="auto"/>
            </w:tcBorders>
          </w:tcPr>
          <w:p w14:paraId="79BBC596" w14:textId="40D923AC"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K1</w:t>
            </w:r>
          </w:p>
        </w:tc>
        <w:tc>
          <w:tcPr>
            <w:tcW w:w="713" w:type="dxa"/>
            <w:tcBorders>
              <w:left w:val="single" w:sz="4" w:space="0" w:color="auto"/>
              <w:right w:val="thickThinLargeGap" w:sz="2" w:space="0" w:color="auto"/>
            </w:tcBorders>
          </w:tcPr>
          <w:p w14:paraId="3397F465" w14:textId="77777777"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1</w:t>
            </w:r>
          </w:p>
        </w:tc>
      </w:tr>
      <w:tr w:rsidR="009A5248" w:rsidRPr="0028372B" w14:paraId="2BF9FE13" w14:textId="77777777" w:rsidTr="009A5248">
        <w:tc>
          <w:tcPr>
            <w:tcW w:w="2222" w:type="dxa"/>
            <w:tcBorders>
              <w:left w:val="thickThinLargeGap" w:sz="2" w:space="0" w:color="auto"/>
              <w:right w:val="single" w:sz="4" w:space="0" w:color="auto"/>
            </w:tcBorders>
          </w:tcPr>
          <w:p w14:paraId="551B81A2" w14:textId="7736EABA"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Kp</w:t>
            </w:r>
            <w:r>
              <w:rPr>
                <w:rFonts w:asciiTheme="majorBidi" w:hAnsiTheme="majorBidi" w:cstheme="majorBidi"/>
                <w:b/>
                <w:bCs/>
                <w:sz w:val="24"/>
                <w:szCs w:val="24"/>
                <w:lang w:bidi="ar-JO"/>
              </w:rPr>
              <w:t>3</w:t>
            </w:r>
          </w:p>
        </w:tc>
        <w:tc>
          <w:tcPr>
            <w:tcW w:w="5400" w:type="dxa"/>
            <w:tcBorders>
              <w:left w:val="single" w:sz="4" w:space="0" w:color="auto"/>
              <w:right w:val="single" w:sz="4" w:space="0" w:color="auto"/>
            </w:tcBorders>
          </w:tcPr>
          <w:p w14:paraId="5E04D542" w14:textId="2404213C" w:rsidR="009A5248" w:rsidRPr="005D7981" w:rsidRDefault="009A5248" w:rsidP="009A5248">
            <w:pPr>
              <w:bidi w:val="0"/>
              <w:rPr>
                <w:rFonts w:asciiTheme="majorBidi" w:hAnsiTheme="majorBidi" w:cstheme="majorBidi"/>
                <w:sz w:val="24"/>
                <w:szCs w:val="24"/>
                <w:rtl/>
              </w:rPr>
            </w:pPr>
            <w:r w:rsidRPr="005D7981">
              <w:rPr>
                <w:rFonts w:asciiTheme="majorBidi" w:hAnsiTheme="majorBidi" w:cstheme="majorBidi"/>
                <w:sz w:val="24"/>
                <w:szCs w:val="24"/>
              </w:rPr>
              <w:t>Develop an appropriate plan of care in collaboration with all interested parties.</w:t>
            </w:r>
          </w:p>
        </w:tc>
        <w:tc>
          <w:tcPr>
            <w:tcW w:w="1260" w:type="dxa"/>
            <w:tcBorders>
              <w:left w:val="single" w:sz="4" w:space="0" w:color="auto"/>
              <w:right w:val="thickThinLargeGap" w:sz="2" w:space="0" w:color="auto"/>
            </w:tcBorders>
          </w:tcPr>
          <w:p w14:paraId="7A7638E3" w14:textId="77777777"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K2</w:t>
            </w:r>
          </w:p>
        </w:tc>
        <w:tc>
          <w:tcPr>
            <w:tcW w:w="713" w:type="dxa"/>
            <w:tcBorders>
              <w:left w:val="single" w:sz="4" w:space="0" w:color="auto"/>
              <w:right w:val="thickThinLargeGap" w:sz="2" w:space="0" w:color="auto"/>
            </w:tcBorders>
          </w:tcPr>
          <w:p w14:paraId="24715C98" w14:textId="77777777"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2</w:t>
            </w:r>
          </w:p>
        </w:tc>
      </w:tr>
      <w:tr w:rsidR="009A5248" w:rsidRPr="0028372B" w14:paraId="51FF52EC" w14:textId="77777777" w:rsidTr="009A5248">
        <w:trPr>
          <w:trHeight w:val="405"/>
        </w:trPr>
        <w:tc>
          <w:tcPr>
            <w:tcW w:w="2222" w:type="dxa"/>
            <w:tcBorders>
              <w:left w:val="thickThinLargeGap" w:sz="2" w:space="0" w:color="auto"/>
              <w:right w:val="single" w:sz="4" w:space="0" w:color="auto"/>
            </w:tcBorders>
          </w:tcPr>
          <w:p w14:paraId="0ADA870C" w14:textId="4481A02A"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Kp</w:t>
            </w:r>
            <w:r>
              <w:rPr>
                <w:rFonts w:asciiTheme="majorBidi" w:hAnsiTheme="majorBidi" w:cstheme="majorBidi"/>
                <w:b/>
                <w:bCs/>
                <w:sz w:val="24"/>
                <w:szCs w:val="24"/>
                <w:lang w:bidi="ar-JO"/>
              </w:rPr>
              <w:t>3</w:t>
            </w:r>
          </w:p>
        </w:tc>
        <w:tc>
          <w:tcPr>
            <w:tcW w:w="5400" w:type="dxa"/>
            <w:tcBorders>
              <w:left w:val="single" w:sz="4" w:space="0" w:color="auto"/>
              <w:right w:val="single" w:sz="4" w:space="0" w:color="auto"/>
            </w:tcBorders>
          </w:tcPr>
          <w:p w14:paraId="4D7BC3A0" w14:textId="77777777" w:rsidR="009A5248" w:rsidRPr="005D7981" w:rsidRDefault="009A5248" w:rsidP="009A5248">
            <w:pPr>
              <w:bidi w:val="0"/>
              <w:rPr>
                <w:rFonts w:asciiTheme="majorBidi" w:hAnsiTheme="majorBidi" w:cstheme="majorBidi"/>
                <w:sz w:val="24"/>
                <w:szCs w:val="24"/>
              </w:rPr>
            </w:pPr>
            <w:r w:rsidRPr="005D7981">
              <w:rPr>
                <w:rFonts w:asciiTheme="majorBidi" w:hAnsiTheme="majorBidi" w:cstheme="majorBidi"/>
                <w:sz w:val="24"/>
                <w:szCs w:val="24"/>
              </w:rPr>
              <w:t>Participate in patient education activities as they relate to overall functioning, safety and wellness.</w:t>
            </w:r>
          </w:p>
          <w:p w14:paraId="7C7B8570" w14:textId="606D1DBF" w:rsidR="009A5248" w:rsidRPr="005D7981" w:rsidRDefault="009A5248" w:rsidP="009A5248">
            <w:pPr>
              <w:bidi w:val="0"/>
              <w:ind w:left="90"/>
              <w:rPr>
                <w:rFonts w:asciiTheme="majorBidi" w:hAnsiTheme="majorBidi" w:cstheme="majorBidi"/>
                <w:color w:val="191919"/>
                <w:sz w:val="24"/>
                <w:szCs w:val="24"/>
              </w:rPr>
            </w:pPr>
          </w:p>
        </w:tc>
        <w:tc>
          <w:tcPr>
            <w:tcW w:w="1260" w:type="dxa"/>
            <w:tcBorders>
              <w:left w:val="single" w:sz="4" w:space="0" w:color="auto"/>
              <w:right w:val="thickThinLargeGap" w:sz="2" w:space="0" w:color="auto"/>
            </w:tcBorders>
          </w:tcPr>
          <w:p w14:paraId="29BB0EBA" w14:textId="434808AF"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c>
          <w:tcPr>
            <w:tcW w:w="713" w:type="dxa"/>
            <w:tcBorders>
              <w:left w:val="single" w:sz="4" w:space="0" w:color="auto"/>
              <w:right w:val="thickThinLargeGap" w:sz="2" w:space="0" w:color="auto"/>
            </w:tcBorders>
          </w:tcPr>
          <w:p w14:paraId="0830C4EC" w14:textId="3EEA3F6E" w:rsidR="009A5248" w:rsidRPr="00345E2B" w:rsidRDefault="009A5248" w:rsidP="009A524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r>
      <w:tr w:rsidR="009A5248" w:rsidRPr="0028372B" w14:paraId="53C5B549" w14:textId="77777777" w:rsidTr="009A5248">
        <w:tc>
          <w:tcPr>
            <w:tcW w:w="9595" w:type="dxa"/>
            <w:gridSpan w:val="4"/>
            <w:tcBorders>
              <w:left w:val="thickThinLargeGap" w:sz="2" w:space="0" w:color="auto"/>
              <w:right w:val="thickThinLargeGap" w:sz="2" w:space="0" w:color="auto"/>
            </w:tcBorders>
            <w:shd w:val="clear" w:color="auto" w:fill="D9D9D9" w:themeFill="background1" w:themeFillShade="D9"/>
          </w:tcPr>
          <w:p w14:paraId="67416B7E" w14:textId="58EA376E" w:rsidR="009A5248" w:rsidRPr="00345E2B" w:rsidRDefault="009A5248" w:rsidP="009A5248">
            <w:pPr>
              <w:bidi w:val="0"/>
              <w:jc w:val="center"/>
              <w:rPr>
                <w:rFonts w:asciiTheme="majorBidi" w:hAnsiTheme="majorBidi" w:cstheme="majorBidi"/>
                <w:b/>
                <w:bCs/>
                <w:sz w:val="24"/>
                <w:szCs w:val="24"/>
                <w:lang w:bidi="ar-JO"/>
              </w:rPr>
            </w:pPr>
            <w:r w:rsidRPr="005D7981">
              <w:rPr>
                <w:rFonts w:asciiTheme="majorBidi" w:hAnsiTheme="majorBidi" w:cstheme="majorBidi"/>
                <w:b/>
                <w:bCs/>
                <w:sz w:val="24"/>
                <w:szCs w:val="24"/>
                <w:lang w:bidi="ar-JO"/>
              </w:rPr>
              <w:t>Skills</w:t>
            </w:r>
          </w:p>
        </w:tc>
      </w:tr>
      <w:tr w:rsidR="009A5248" w:rsidRPr="0028372B" w14:paraId="002AE892" w14:textId="77777777" w:rsidTr="009A5248">
        <w:tc>
          <w:tcPr>
            <w:tcW w:w="2222" w:type="dxa"/>
            <w:tcBorders>
              <w:left w:val="thickThinLargeGap" w:sz="2" w:space="0" w:color="auto"/>
              <w:right w:val="single" w:sz="4" w:space="0" w:color="auto"/>
            </w:tcBorders>
          </w:tcPr>
          <w:p w14:paraId="62C89CAA" w14:textId="5951922B"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Sp</w:t>
            </w:r>
            <w:r>
              <w:rPr>
                <w:rFonts w:asciiTheme="majorBidi" w:hAnsiTheme="majorBidi" w:cstheme="majorBidi" w:hint="cs"/>
                <w:b/>
                <w:bCs/>
                <w:sz w:val="24"/>
                <w:szCs w:val="24"/>
                <w:rtl/>
                <w:lang w:bidi="ar-JO"/>
              </w:rPr>
              <w:t>1</w:t>
            </w:r>
          </w:p>
        </w:tc>
        <w:tc>
          <w:tcPr>
            <w:tcW w:w="5400" w:type="dxa"/>
            <w:tcBorders>
              <w:left w:val="single" w:sz="4" w:space="0" w:color="auto"/>
              <w:right w:val="single" w:sz="4" w:space="0" w:color="auto"/>
            </w:tcBorders>
          </w:tcPr>
          <w:p w14:paraId="3B5A70DA" w14:textId="2437F2AD" w:rsidR="009A5248" w:rsidRPr="005D7981" w:rsidRDefault="009A5248" w:rsidP="009A5248">
            <w:pPr>
              <w:bidi w:val="0"/>
              <w:rPr>
                <w:rFonts w:asciiTheme="majorBidi" w:hAnsiTheme="majorBidi" w:cstheme="majorBidi"/>
                <w:sz w:val="24"/>
                <w:szCs w:val="24"/>
                <w:rtl/>
              </w:rPr>
            </w:pPr>
            <w:r w:rsidRPr="009A5248">
              <w:rPr>
                <w:rFonts w:asciiTheme="majorBidi" w:hAnsiTheme="majorBidi" w:cstheme="majorBidi"/>
                <w:sz w:val="24"/>
                <w:szCs w:val="24"/>
              </w:rPr>
              <w:t>Utilize the process of clinical decision-making to help formulate an evaluation, plan of care and prognosis for the patient.</w:t>
            </w:r>
          </w:p>
        </w:tc>
        <w:tc>
          <w:tcPr>
            <w:tcW w:w="1260" w:type="dxa"/>
            <w:tcBorders>
              <w:left w:val="single" w:sz="4" w:space="0" w:color="auto"/>
              <w:right w:val="thickThinLargeGap" w:sz="2" w:space="0" w:color="auto"/>
            </w:tcBorders>
          </w:tcPr>
          <w:p w14:paraId="17A8333D" w14:textId="0B5AA0DF"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S1</w:t>
            </w:r>
          </w:p>
        </w:tc>
        <w:tc>
          <w:tcPr>
            <w:tcW w:w="713" w:type="dxa"/>
            <w:tcBorders>
              <w:left w:val="single" w:sz="4" w:space="0" w:color="auto"/>
              <w:right w:val="thickThinLargeGap" w:sz="2" w:space="0" w:color="auto"/>
            </w:tcBorders>
          </w:tcPr>
          <w:p w14:paraId="2AC26F0C" w14:textId="26250A8D" w:rsidR="009A5248" w:rsidRPr="00345E2B" w:rsidRDefault="009A5248" w:rsidP="009A524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r>
      <w:tr w:rsidR="009A5248" w:rsidRPr="0028372B" w14:paraId="08EB0208" w14:textId="77777777" w:rsidTr="009A5248">
        <w:tc>
          <w:tcPr>
            <w:tcW w:w="9595" w:type="dxa"/>
            <w:gridSpan w:val="4"/>
            <w:tcBorders>
              <w:left w:val="thickThinLargeGap" w:sz="2" w:space="0" w:color="auto"/>
              <w:right w:val="thickThinLargeGap" w:sz="2" w:space="0" w:color="auto"/>
            </w:tcBorders>
            <w:shd w:val="clear" w:color="auto" w:fill="D9D9D9" w:themeFill="background1" w:themeFillShade="D9"/>
          </w:tcPr>
          <w:p w14:paraId="7A6ED4EA" w14:textId="30AC3695" w:rsidR="009A5248" w:rsidRPr="0035073E" w:rsidRDefault="009A5248" w:rsidP="009A5248">
            <w:pPr>
              <w:bidi w:val="0"/>
              <w:jc w:val="center"/>
              <w:rPr>
                <w:rFonts w:asciiTheme="majorBidi" w:hAnsiTheme="majorBidi" w:cstheme="majorBidi"/>
                <w:sz w:val="24"/>
                <w:szCs w:val="24"/>
                <w:lang w:bidi="ar-JO"/>
              </w:rPr>
            </w:pPr>
            <w:r w:rsidRPr="005D7981">
              <w:rPr>
                <w:rFonts w:asciiTheme="majorBidi" w:hAnsiTheme="majorBidi" w:cstheme="majorBidi"/>
                <w:b/>
                <w:bCs/>
                <w:sz w:val="24"/>
                <w:szCs w:val="24"/>
                <w:lang w:bidi="ar-JO"/>
              </w:rPr>
              <w:t>Competencies</w:t>
            </w:r>
          </w:p>
        </w:tc>
      </w:tr>
      <w:tr w:rsidR="009A5248" w:rsidRPr="0028372B" w14:paraId="03A70F31" w14:textId="77777777" w:rsidTr="009A5248">
        <w:tc>
          <w:tcPr>
            <w:tcW w:w="2222" w:type="dxa"/>
            <w:tcBorders>
              <w:left w:val="thickThinLargeGap" w:sz="2" w:space="0" w:color="auto"/>
              <w:right w:val="single" w:sz="4" w:space="0" w:color="auto"/>
            </w:tcBorders>
          </w:tcPr>
          <w:p w14:paraId="3AB9AB79" w14:textId="2327DBC0"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Cp</w:t>
            </w:r>
            <w:r>
              <w:rPr>
                <w:rFonts w:asciiTheme="majorBidi" w:hAnsiTheme="majorBidi" w:cstheme="majorBidi"/>
                <w:b/>
                <w:bCs/>
                <w:sz w:val="24"/>
                <w:szCs w:val="24"/>
                <w:lang w:bidi="ar-JO"/>
              </w:rPr>
              <w:t>3</w:t>
            </w:r>
          </w:p>
        </w:tc>
        <w:tc>
          <w:tcPr>
            <w:tcW w:w="5400" w:type="dxa"/>
            <w:tcBorders>
              <w:left w:val="single" w:sz="4" w:space="0" w:color="auto"/>
              <w:right w:val="single" w:sz="4" w:space="0" w:color="auto"/>
            </w:tcBorders>
          </w:tcPr>
          <w:p w14:paraId="7FF40E21" w14:textId="12F7D91B" w:rsidR="009A5248" w:rsidRPr="005D7981" w:rsidRDefault="009A5248" w:rsidP="009A5248">
            <w:pPr>
              <w:bidi w:val="0"/>
              <w:rPr>
                <w:rFonts w:asciiTheme="majorBidi" w:hAnsiTheme="majorBidi" w:cstheme="majorBidi"/>
                <w:sz w:val="24"/>
                <w:szCs w:val="24"/>
                <w:rtl/>
              </w:rPr>
            </w:pPr>
            <w:r w:rsidRPr="009A5248">
              <w:rPr>
                <w:rFonts w:asciiTheme="majorBidi" w:hAnsiTheme="majorBidi" w:cstheme="majorBidi"/>
                <w:sz w:val="24"/>
                <w:szCs w:val="24"/>
              </w:rPr>
              <w:t>Properly use and interpret standardized outcomes measures for the patient with neurological involvement</w:t>
            </w:r>
          </w:p>
        </w:tc>
        <w:tc>
          <w:tcPr>
            <w:tcW w:w="1260" w:type="dxa"/>
            <w:tcBorders>
              <w:left w:val="single" w:sz="4" w:space="0" w:color="auto"/>
              <w:right w:val="thickThinLargeGap" w:sz="2" w:space="0" w:color="auto"/>
            </w:tcBorders>
          </w:tcPr>
          <w:p w14:paraId="50CF0BA3" w14:textId="76E477B4" w:rsidR="009A5248" w:rsidRPr="00345E2B" w:rsidRDefault="009A5248" w:rsidP="009A5248">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C1</w:t>
            </w:r>
          </w:p>
        </w:tc>
        <w:tc>
          <w:tcPr>
            <w:tcW w:w="713" w:type="dxa"/>
            <w:tcBorders>
              <w:left w:val="single" w:sz="4" w:space="0" w:color="auto"/>
              <w:right w:val="thickThinLargeGap" w:sz="2" w:space="0" w:color="auto"/>
            </w:tcBorders>
          </w:tcPr>
          <w:p w14:paraId="31FE4B9A" w14:textId="42F5226D" w:rsidR="009A5248" w:rsidRPr="00345E2B" w:rsidRDefault="009A5248" w:rsidP="009A524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r>
    </w:tbl>
    <w:p w14:paraId="62F23AF0" w14:textId="77777777" w:rsidR="00821116" w:rsidRDefault="00821116" w:rsidP="00DE1E9F">
      <w:pPr>
        <w:bidi w:val="0"/>
        <w:spacing w:after="0"/>
        <w:jc w:val="center"/>
        <w:rPr>
          <w:rFonts w:asciiTheme="majorBidi" w:hAnsiTheme="majorBidi" w:cstheme="majorBidi"/>
          <w:b/>
          <w:bCs/>
          <w:sz w:val="28"/>
          <w:szCs w:val="28"/>
        </w:rPr>
      </w:pPr>
    </w:p>
    <w:p w14:paraId="0C51864D" w14:textId="77777777" w:rsidR="004174A1" w:rsidRDefault="004174A1" w:rsidP="004174A1">
      <w:pPr>
        <w:bidi w:val="0"/>
        <w:spacing w:after="0"/>
        <w:jc w:val="center"/>
        <w:rPr>
          <w:rFonts w:asciiTheme="majorBidi" w:hAnsiTheme="majorBidi" w:cstheme="majorBidi"/>
          <w:b/>
          <w:bCs/>
          <w:sz w:val="28"/>
          <w:szCs w:val="28"/>
        </w:rPr>
      </w:pPr>
    </w:p>
    <w:p w14:paraId="01CBF025" w14:textId="77777777" w:rsidR="007535A1" w:rsidRPr="0028372B" w:rsidRDefault="0068078B" w:rsidP="00DE1E9F">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14:paraId="5C760D37" w14:textId="77777777" w:rsidTr="00230898">
        <w:trPr>
          <w:trHeight w:val="340"/>
        </w:trPr>
        <w:tc>
          <w:tcPr>
            <w:tcW w:w="6765" w:type="dxa"/>
            <w:tcBorders>
              <w:top w:val="thinThickLargeGap" w:sz="2" w:space="0" w:color="auto"/>
              <w:right w:val="thinThickLargeGap" w:sz="2" w:space="0" w:color="auto"/>
            </w:tcBorders>
          </w:tcPr>
          <w:p w14:paraId="07C85E96" w14:textId="526AD6C8" w:rsidR="00230898" w:rsidRPr="00911B5A" w:rsidRDefault="00DB4593" w:rsidP="00FA1543">
            <w:pPr>
              <w:bidi w:val="0"/>
              <w:ind w:left="90"/>
              <w:rPr>
                <w:rFonts w:asciiTheme="majorBidi" w:hAnsiTheme="majorBidi" w:cstheme="majorBidi"/>
                <w:b/>
                <w:bCs/>
                <w:sz w:val="24"/>
                <w:szCs w:val="24"/>
                <w:rtl/>
                <w:lang w:bidi="ar-JO"/>
              </w:rPr>
            </w:pPr>
            <w:hyperlink r:id="rId10" w:history="1">
              <w:r w:rsidR="00FA1543" w:rsidRPr="00FA1543">
                <w:rPr>
                  <w:rFonts w:asciiTheme="majorBidi" w:hAnsiTheme="majorBidi" w:cstheme="majorBidi"/>
                  <w:sz w:val="24"/>
                  <w:szCs w:val="24"/>
                </w:rPr>
                <w:t>Fulk</w:t>
              </w:r>
              <w:r w:rsidR="00FA1543">
                <w:rPr>
                  <w:rFonts w:asciiTheme="majorBidi" w:hAnsiTheme="majorBidi" w:cstheme="majorBidi"/>
                  <w:sz w:val="24"/>
                  <w:szCs w:val="24"/>
                </w:rPr>
                <w:t xml:space="preserve"> G and </w:t>
              </w:r>
            </w:hyperlink>
            <w:hyperlink r:id="rId11" w:history="1">
              <w:r w:rsidR="00FA1543" w:rsidRPr="00FA1543">
                <w:rPr>
                  <w:rFonts w:asciiTheme="majorBidi" w:hAnsiTheme="majorBidi" w:cstheme="majorBidi"/>
                  <w:sz w:val="24"/>
                  <w:szCs w:val="24"/>
                </w:rPr>
                <w:t>Chui</w:t>
              </w:r>
              <w:r w:rsidR="00FA1543">
                <w:rPr>
                  <w:rFonts w:asciiTheme="majorBidi" w:hAnsiTheme="majorBidi" w:cstheme="majorBidi"/>
                  <w:sz w:val="24"/>
                  <w:szCs w:val="24"/>
                </w:rPr>
                <w:t xml:space="preserve"> K</w:t>
              </w:r>
            </w:hyperlink>
            <w:r w:rsidR="00FA1543">
              <w:rPr>
                <w:rFonts w:asciiTheme="majorBidi" w:hAnsiTheme="majorBidi" w:cstheme="majorBidi"/>
                <w:sz w:val="24"/>
                <w:szCs w:val="24"/>
              </w:rPr>
              <w:t xml:space="preserve"> (2024) </w:t>
            </w:r>
            <w:r w:rsidR="00FA1543" w:rsidRPr="00FA1543">
              <w:rPr>
                <w:rFonts w:asciiTheme="majorBidi" w:hAnsiTheme="majorBidi" w:cstheme="majorBidi"/>
                <w:sz w:val="24"/>
                <w:szCs w:val="24"/>
              </w:rPr>
              <w:t>O'Sullivan &amp; Schmitz's Physical Rehabilitation</w:t>
            </w:r>
            <w:r w:rsidR="00FA1543">
              <w:rPr>
                <w:rFonts w:asciiTheme="majorBidi" w:hAnsiTheme="majorBidi" w:cstheme="majorBidi"/>
                <w:sz w:val="24"/>
                <w:szCs w:val="24"/>
              </w:rPr>
              <w:t>. 8</w:t>
            </w:r>
            <w:r w:rsidR="00FA1543" w:rsidRPr="00FA1543">
              <w:rPr>
                <w:rFonts w:asciiTheme="majorBidi" w:hAnsiTheme="majorBidi" w:cstheme="majorBidi"/>
                <w:sz w:val="24"/>
                <w:szCs w:val="24"/>
              </w:rPr>
              <w:t>th</w:t>
            </w:r>
            <w:r w:rsidR="00FA1543">
              <w:rPr>
                <w:rFonts w:asciiTheme="majorBidi" w:hAnsiTheme="majorBidi" w:cstheme="majorBidi"/>
                <w:sz w:val="24"/>
                <w:szCs w:val="24"/>
              </w:rPr>
              <w:t xml:space="preserve"> e</w:t>
            </w:r>
            <w:r w:rsidR="00FA1543" w:rsidRPr="00FA1543">
              <w:rPr>
                <w:rFonts w:asciiTheme="majorBidi" w:hAnsiTheme="majorBidi" w:cstheme="majorBidi"/>
                <w:sz w:val="24"/>
                <w:szCs w:val="24"/>
              </w:rPr>
              <w:t>dition</w:t>
            </w:r>
            <w:r w:rsidR="00FA1543">
              <w:rPr>
                <w:rFonts w:asciiTheme="majorBidi" w:hAnsiTheme="majorBidi" w:cstheme="majorBidi"/>
                <w:sz w:val="24"/>
                <w:szCs w:val="24"/>
              </w:rPr>
              <w:t>.</w:t>
            </w:r>
            <w:r w:rsidR="00FA1543" w:rsidRPr="00FA1543">
              <w:rPr>
                <w:rFonts w:asciiTheme="majorBidi" w:hAnsiTheme="majorBidi" w:cstheme="majorBidi"/>
                <w:sz w:val="24"/>
                <w:szCs w:val="24"/>
              </w:rPr>
              <w:t xml:space="preserve"> F.A. Davis Company.</w:t>
            </w:r>
          </w:p>
        </w:tc>
        <w:tc>
          <w:tcPr>
            <w:tcW w:w="2880" w:type="dxa"/>
            <w:tcBorders>
              <w:top w:val="thinThickLargeGap" w:sz="2" w:space="0" w:color="auto"/>
              <w:right w:val="thinThickLargeGap" w:sz="2" w:space="0" w:color="auto"/>
            </w:tcBorders>
            <w:shd w:val="clear" w:color="auto" w:fill="D9D9D9" w:themeFill="background1" w:themeFillShade="D9"/>
          </w:tcPr>
          <w:p w14:paraId="2CE15B3D" w14:textId="77777777" w:rsidR="00230898" w:rsidRPr="0028372B" w:rsidRDefault="00230898" w:rsidP="00DE1E9F">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14:paraId="5CE6407C" w14:textId="77777777" w:rsidTr="00230898">
        <w:trPr>
          <w:trHeight w:val="340"/>
        </w:trPr>
        <w:tc>
          <w:tcPr>
            <w:tcW w:w="6765" w:type="dxa"/>
            <w:tcBorders>
              <w:right w:val="thinThickLargeGap" w:sz="2" w:space="0" w:color="auto"/>
            </w:tcBorders>
          </w:tcPr>
          <w:p w14:paraId="37E5CE4F" w14:textId="3BADBB27" w:rsidR="006E55E5" w:rsidRPr="006A0B76" w:rsidRDefault="004672E8" w:rsidP="00DF11D2">
            <w:pPr>
              <w:bidi w:val="0"/>
              <w:ind w:left="90"/>
              <w:rPr>
                <w:rFonts w:asciiTheme="majorBidi" w:hAnsiTheme="majorBidi" w:cstheme="majorBidi"/>
                <w:sz w:val="24"/>
                <w:szCs w:val="24"/>
                <w:rtl/>
              </w:rPr>
            </w:pPr>
            <w:r w:rsidRPr="004672E8">
              <w:rPr>
                <w:rFonts w:asciiTheme="majorBidi" w:hAnsiTheme="majorBidi" w:cstheme="majorBidi"/>
                <w:sz w:val="24"/>
                <w:szCs w:val="24"/>
              </w:rPr>
              <w:t xml:space="preserve">Lazaro </w:t>
            </w:r>
            <w:r>
              <w:rPr>
                <w:rFonts w:asciiTheme="majorBidi" w:hAnsiTheme="majorBidi" w:cstheme="majorBidi"/>
                <w:sz w:val="24"/>
                <w:szCs w:val="24"/>
              </w:rPr>
              <w:t>RT</w:t>
            </w:r>
            <w:r w:rsidR="00DF11D2">
              <w:rPr>
                <w:rFonts w:asciiTheme="majorBidi" w:hAnsiTheme="majorBidi" w:cstheme="majorBidi"/>
                <w:sz w:val="24"/>
                <w:szCs w:val="24"/>
              </w:rPr>
              <w:t>, Renia-Guerra SG and Quiben MU</w:t>
            </w:r>
            <w:r>
              <w:rPr>
                <w:rFonts w:asciiTheme="majorBidi" w:hAnsiTheme="majorBidi" w:cstheme="majorBidi"/>
                <w:sz w:val="24"/>
                <w:szCs w:val="24"/>
              </w:rPr>
              <w:t xml:space="preserve"> (20</w:t>
            </w:r>
            <w:r w:rsidR="00570B8C">
              <w:rPr>
                <w:rFonts w:asciiTheme="majorBidi" w:hAnsiTheme="majorBidi" w:cstheme="majorBidi"/>
                <w:sz w:val="24"/>
                <w:szCs w:val="24"/>
              </w:rPr>
              <w:t>20</w:t>
            </w:r>
            <w:r>
              <w:rPr>
                <w:rFonts w:asciiTheme="majorBidi" w:hAnsiTheme="majorBidi" w:cstheme="majorBidi"/>
                <w:sz w:val="24"/>
                <w:szCs w:val="24"/>
              </w:rPr>
              <w:t xml:space="preserve">) </w:t>
            </w:r>
            <w:r w:rsidRPr="004672E8">
              <w:rPr>
                <w:rFonts w:asciiTheme="majorBidi" w:hAnsiTheme="majorBidi" w:cstheme="majorBidi"/>
                <w:sz w:val="24"/>
                <w:szCs w:val="24"/>
              </w:rPr>
              <w:t>Umphred's Neurological Rehabilitation</w:t>
            </w:r>
            <w:r>
              <w:rPr>
                <w:rFonts w:asciiTheme="majorBidi" w:hAnsiTheme="majorBidi" w:cstheme="majorBidi"/>
                <w:sz w:val="24"/>
                <w:szCs w:val="24"/>
              </w:rPr>
              <w:t>. 7</w:t>
            </w:r>
            <w:r w:rsidRPr="004672E8">
              <w:rPr>
                <w:rFonts w:asciiTheme="majorBidi" w:hAnsiTheme="majorBidi" w:cstheme="majorBidi"/>
                <w:sz w:val="24"/>
                <w:szCs w:val="24"/>
                <w:vertAlign w:val="superscript"/>
              </w:rPr>
              <w:t>th</w:t>
            </w:r>
            <w:r>
              <w:rPr>
                <w:rFonts w:asciiTheme="majorBidi" w:hAnsiTheme="majorBidi" w:cstheme="majorBidi"/>
                <w:sz w:val="24"/>
                <w:szCs w:val="24"/>
              </w:rPr>
              <w:t xml:space="preserve"> edition. Elsevier</w:t>
            </w:r>
          </w:p>
        </w:tc>
        <w:tc>
          <w:tcPr>
            <w:tcW w:w="2880" w:type="dxa"/>
            <w:tcBorders>
              <w:right w:val="thinThickLargeGap" w:sz="2" w:space="0" w:color="auto"/>
            </w:tcBorders>
            <w:shd w:val="clear" w:color="auto" w:fill="D9D9D9" w:themeFill="background1" w:themeFillShade="D9"/>
          </w:tcPr>
          <w:p w14:paraId="06288E42" w14:textId="77777777" w:rsidR="00230898" w:rsidRPr="0028372B" w:rsidRDefault="00230898" w:rsidP="00DE1E9F">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14:paraId="6F165FCE" w14:textId="77777777" w:rsidTr="00230898">
        <w:trPr>
          <w:trHeight w:val="261"/>
        </w:trPr>
        <w:tc>
          <w:tcPr>
            <w:tcW w:w="6765" w:type="dxa"/>
            <w:tcBorders>
              <w:right w:val="thinThickLargeGap" w:sz="2" w:space="0" w:color="auto"/>
            </w:tcBorders>
          </w:tcPr>
          <w:p w14:paraId="709EC620" w14:textId="62B13E75" w:rsidR="002660A5" w:rsidRPr="000B7070" w:rsidRDefault="00DB4593" w:rsidP="00DE1E9F">
            <w:pPr>
              <w:bidi w:val="0"/>
              <w:rPr>
                <w:rFonts w:asciiTheme="majorBidi" w:hAnsiTheme="majorBidi" w:cstheme="majorBidi"/>
                <w:sz w:val="24"/>
                <w:szCs w:val="24"/>
                <w:rtl/>
                <w:lang w:bidi="ar-JO"/>
              </w:rPr>
            </w:pPr>
            <w:hyperlink r:id="rId12" w:history="1">
              <w:r w:rsidR="00FB309E">
                <w:rPr>
                  <w:rStyle w:val="Hyperlink"/>
                </w:rPr>
                <w:t>Home (neuropt.org)</w:t>
              </w:r>
            </w:hyperlink>
          </w:p>
        </w:tc>
        <w:tc>
          <w:tcPr>
            <w:tcW w:w="2880" w:type="dxa"/>
            <w:tcBorders>
              <w:right w:val="thinThickLargeGap" w:sz="2" w:space="0" w:color="auto"/>
            </w:tcBorders>
            <w:shd w:val="clear" w:color="auto" w:fill="D9D9D9" w:themeFill="background1" w:themeFillShade="D9"/>
          </w:tcPr>
          <w:p w14:paraId="16239BA2" w14:textId="77777777" w:rsidR="00230898" w:rsidRPr="0028372B" w:rsidRDefault="00230898" w:rsidP="00DE1E9F">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14:paraId="289606D0" w14:textId="77777777" w:rsidTr="00230898">
        <w:trPr>
          <w:trHeight w:val="341"/>
        </w:trPr>
        <w:tc>
          <w:tcPr>
            <w:tcW w:w="6765" w:type="dxa"/>
            <w:tcBorders>
              <w:bottom w:val="thinThickLargeGap" w:sz="2" w:space="0" w:color="auto"/>
              <w:right w:val="thinThickLargeGap" w:sz="2" w:space="0" w:color="auto"/>
            </w:tcBorders>
            <w:vAlign w:val="center"/>
          </w:tcPr>
          <w:p w14:paraId="48664664" w14:textId="3DEABFA4" w:rsidR="00230898" w:rsidRPr="0028372B" w:rsidRDefault="00933D6D" w:rsidP="00DE1E9F">
            <w:pPr>
              <w:bidi w:val="0"/>
              <w:rPr>
                <w:rFonts w:asciiTheme="majorBidi" w:hAnsiTheme="majorBidi" w:cstheme="majorBidi"/>
                <w:noProof/>
                <w:sz w:val="24"/>
                <w:szCs w:val="24"/>
                <w:rtl/>
              </w:rPr>
            </w:pPr>
            <w:r>
              <w:rPr>
                <w:rFonts w:ascii="MS Gothic" w:eastAsia="MS Gothic" w:hAnsi="MS Gothic" w:cstheme="majorBidi" w:hint="eastAsia"/>
                <w:b/>
                <w:bCs/>
                <w:sz w:val="24"/>
                <w:szCs w:val="24"/>
                <w:lang w:bidi="ar-JO"/>
              </w:rPr>
              <w:t>☒</w:t>
            </w:r>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r w:rsidR="002A5200">
              <w:rPr>
                <w:rFonts w:ascii="MS Gothic" w:eastAsia="MS Gothic" w:hAnsi="MS Gothic" w:cstheme="majorBidi" w:hint="eastAsia"/>
                <w:b/>
                <w:bCs/>
                <w:sz w:val="24"/>
                <w:szCs w:val="24"/>
                <w:lang w:bidi="ar-JO"/>
              </w:rPr>
              <w:t>☐</w:t>
            </w:r>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r w:rsidR="002E1CC1">
              <w:rPr>
                <w:rFonts w:ascii="MS Gothic" w:eastAsia="MS Gothic" w:hAnsi="MS Gothic" w:cstheme="majorBidi" w:hint="eastAsia"/>
                <w:b/>
                <w:bCs/>
                <w:sz w:val="24"/>
                <w:szCs w:val="24"/>
                <w:lang w:bidi="ar-JO"/>
              </w:rPr>
              <w:t>☒</w:t>
            </w:r>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r w:rsidR="002A5200">
              <w:rPr>
                <w:rFonts w:ascii="MS Gothic" w:eastAsia="MS Gothic" w:hAnsi="MS Gothic" w:cstheme="majorBidi" w:hint="eastAsia"/>
                <w:b/>
                <w:bCs/>
                <w:sz w:val="24"/>
                <w:szCs w:val="24"/>
                <w:lang w:bidi="ar-JO"/>
              </w:rPr>
              <w:t>☐</w:t>
            </w:r>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16A73B2E" w14:textId="77777777" w:rsidR="00230898" w:rsidRPr="0028372B" w:rsidRDefault="00230898" w:rsidP="00DE1E9F">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14:paraId="6085FC7C" w14:textId="77777777" w:rsidR="004174A1" w:rsidRDefault="004174A1" w:rsidP="004174A1">
      <w:pPr>
        <w:bidi w:val="0"/>
        <w:jc w:val="center"/>
        <w:rPr>
          <w:rFonts w:asciiTheme="majorBidi" w:hAnsiTheme="majorBidi" w:cstheme="majorBidi"/>
          <w:b/>
          <w:bCs/>
          <w:sz w:val="28"/>
          <w:szCs w:val="28"/>
          <w:lang w:bidi="ar-JO"/>
        </w:rPr>
      </w:pPr>
    </w:p>
    <w:p w14:paraId="553456EB" w14:textId="05CD1092" w:rsidR="00135234" w:rsidRDefault="00354540" w:rsidP="00B374FA">
      <w:pPr>
        <w:bidi w:val="0"/>
        <w:jc w:val="center"/>
        <w:rPr>
          <w:rFonts w:asciiTheme="majorBidi" w:hAnsiTheme="majorBidi" w:cstheme="majorBidi"/>
          <w:b/>
          <w:bCs/>
          <w:sz w:val="28"/>
          <w:szCs w:val="28"/>
          <w:lang w:bidi="ar-JO"/>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w:t>
      </w:r>
      <w:r w:rsidR="00DE1E9F" w:rsidRPr="0028372B">
        <w:rPr>
          <w:rFonts w:asciiTheme="majorBidi" w:hAnsiTheme="majorBidi" w:cstheme="majorBidi"/>
          <w:b/>
          <w:bCs/>
          <w:sz w:val="28"/>
          <w:szCs w:val="28"/>
          <w:lang w:bidi="ar-JO"/>
        </w:rPr>
        <w:t>subjects’</w:t>
      </w:r>
      <w:r w:rsidR="00172594" w:rsidRPr="0028372B">
        <w:rPr>
          <w:rFonts w:asciiTheme="majorBidi" w:hAnsiTheme="majorBidi" w:cstheme="majorBidi"/>
          <w:b/>
          <w:bCs/>
          <w:sz w:val="28"/>
          <w:szCs w:val="28"/>
          <w:lang w:bidi="ar-JO"/>
        </w:rPr>
        <w:t xml:space="preserve"> timetable </w:t>
      </w:r>
    </w:p>
    <w:tbl>
      <w:tblPr>
        <w:tblStyle w:val="TableGrid2"/>
        <w:tblW w:w="0" w:type="auto"/>
        <w:tblInd w:w="2" w:type="dxa"/>
        <w:tblLook w:val="04A0" w:firstRow="1" w:lastRow="0" w:firstColumn="1" w:lastColumn="0" w:noHBand="0" w:noVBand="1"/>
      </w:tblPr>
      <w:tblGrid>
        <w:gridCol w:w="1774"/>
        <w:gridCol w:w="3571"/>
        <w:gridCol w:w="1764"/>
        <w:gridCol w:w="2402"/>
      </w:tblGrid>
      <w:tr w:rsidR="00056687" w:rsidRPr="00056687" w14:paraId="7EC2679D" w14:textId="77777777" w:rsidTr="00E24C05">
        <w:tc>
          <w:tcPr>
            <w:tcW w:w="1774" w:type="dxa"/>
            <w:tcBorders>
              <w:top w:val="double" w:sz="9" w:space="0" w:color="000000"/>
              <w:left w:val="double" w:sz="9" w:space="0" w:color="000000"/>
              <w:bottom w:val="double" w:sz="9" w:space="0" w:color="000000"/>
              <w:right w:val="single" w:sz="4" w:space="0" w:color="000000"/>
            </w:tcBorders>
            <w:shd w:val="clear" w:color="auto" w:fill="D9D9D9"/>
            <w:vAlign w:val="bottom"/>
          </w:tcPr>
          <w:p w14:paraId="752F451B" w14:textId="77777777" w:rsidR="00056687" w:rsidRPr="00056687" w:rsidRDefault="00056687" w:rsidP="00056687">
            <w:pPr>
              <w:bidi w:val="0"/>
              <w:spacing w:line="276" w:lineRule="auto"/>
              <w:jc w:val="center"/>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Week</w:t>
            </w:r>
          </w:p>
        </w:tc>
        <w:tc>
          <w:tcPr>
            <w:tcW w:w="3571" w:type="dxa"/>
            <w:tcBorders>
              <w:top w:val="double" w:sz="9" w:space="0" w:color="000000"/>
              <w:left w:val="single" w:sz="4" w:space="0" w:color="000000"/>
              <w:bottom w:val="double" w:sz="9" w:space="0" w:color="000000"/>
              <w:right w:val="single" w:sz="4" w:space="0" w:color="000000"/>
            </w:tcBorders>
            <w:shd w:val="clear" w:color="auto" w:fill="D9D9D9"/>
            <w:vAlign w:val="center"/>
          </w:tcPr>
          <w:p w14:paraId="317B0EA0" w14:textId="77777777" w:rsidR="00056687" w:rsidRPr="00056687" w:rsidRDefault="00056687" w:rsidP="00056687">
            <w:pPr>
              <w:bidi w:val="0"/>
              <w:spacing w:line="276" w:lineRule="auto"/>
              <w:jc w:val="center"/>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 xml:space="preserve"> Topic</w:t>
            </w:r>
          </w:p>
        </w:tc>
        <w:tc>
          <w:tcPr>
            <w:tcW w:w="1764" w:type="dxa"/>
            <w:tcBorders>
              <w:top w:val="double" w:sz="9" w:space="0" w:color="000000"/>
              <w:left w:val="single" w:sz="4" w:space="0" w:color="000000"/>
              <w:bottom w:val="double" w:sz="9" w:space="0" w:color="000000"/>
              <w:right w:val="single" w:sz="4" w:space="0" w:color="000000"/>
            </w:tcBorders>
            <w:shd w:val="clear" w:color="auto" w:fill="D9D9D9"/>
            <w:vAlign w:val="bottom"/>
          </w:tcPr>
          <w:p w14:paraId="58ECE6AA" w14:textId="77777777" w:rsidR="00056687" w:rsidRPr="00056687" w:rsidRDefault="00056687" w:rsidP="00056687">
            <w:pPr>
              <w:bidi w:val="0"/>
              <w:spacing w:line="276" w:lineRule="auto"/>
              <w:jc w:val="center"/>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Learning  Methods</w:t>
            </w:r>
          </w:p>
        </w:tc>
        <w:tc>
          <w:tcPr>
            <w:tcW w:w="2402" w:type="dxa"/>
            <w:tcBorders>
              <w:top w:val="double" w:sz="9" w:space="0" w:color="000000"/>
              <w:left w:val="single" w:sz="4" w:space="0" w:color="000000"/>
              <w:bottom w:val="double" w:sz="9" w:space="0" w:color="000000"/>
              <w:right w:val="double" w:sz="9" w:space="0" w:color="000000"/>
            </w:tcBorders>
            <w:shd w:val="clear" w:color="auto" w:fill="D9D9D9"/>
            <w:vAlign w:val="bottom"/>
          </w:tcPr>
          <w:p w14:paraId="135A0018" w14:textId="77777777" w:rsidR="00056687" w:rsidRPr="00056687" w:rsidRDefault="00056687" w:rsidP="00056687">
            <w:pPr>
              <w:bidi w:val="0"/>
              <w:spacing w:line="276" w:lineRule="auto"/>
              <w:ind w:left="322" w:firstLine="130"/>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 xml:space="preserve">Learning  Material </w:t>
            </w:r>
          </w:p>
        </w:tc>
      </w:tr>
      <w:tr w:rsidR="00056687" w:rsidRPr="00056687" w14:paraId="14C1CB5F" w14:textId="77777777" w:rsidTr="00E24C05">
        <w:trPr>
          <w:trHeight w:val="1579"/>
        </w:trPr>
        <w:tc>
          <w:tcPr>
            <w:tcW w:w="1774" w:type="dxa"/>
          </w:tcPr>
          <w:p w14:paraId="030DFC82"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lastRenderedPageBreak/>
              <w:t>Week 1</w:t>
            </w:r>
          </w:p>
          <w:p w14:paraId="4A9CAE1D"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12, 14 October</w:t>
            </w:r>
          </w:p>
        </w:tc>
        <w:tc>
          <w:tcPr>
            <w:tcW w:w="3571" w:type="dxa"/>
            <w:tcBorders>
              <w:top w:val="double" w:sz="9" w:space="0" w:color="000000"/>
              <w:left w:val="single" w:sz="4" w:space="0" w:color="000000"/>
              <w:bottom w:val="single" w:sz="4" w:space="0" w:color="000000"/>
              <w:right w:val="single" w:sz="4" w:space="0" w:color="000000"/>
            </w:tcBorders>
            <w:shd w:val="clear" w:color="auto" w:fill="auto"/>
          </w:tcPr>
          <w:p w14:paraId="77D072CA" w14:textId="77777777" w:rsidR="00056687" w:rsidRPr="00056687" w:rsidRDefault="00056687" w:rsidP="00056687">
            <w:pPr>
              <w:bidi w:val="0"/>
              <w:spacing w:after="7"/>
              <w:ind w:left="48"/>
              <w:jc w:val="center"/>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Course syllabus, Vision,</w:t>
            </w:r>
          </w:p>
          <w:p w14:paraId="12D0A194" w14:textId="77777777" w:rsidR="00056687" w:rsidRPr="00056687" w:rsidRDefault="00056687" w:rsidP="00056687">
            <w:pPr>
              <w:bidi w:val="0"/>
              <w:spacing w:line="276" w:lineRule="auto"/>
              <w:ind w:firstLine="144"/>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Mission, Aim and LO of the  Program</w:t>
            </w:r>
          </w:p>
          <w:p w14:paraId="68D35759" w14:textId="2E22FA76" w:rsidR="00056687" w:rsidRPr="00056687" w:rsidRDefault="00056687" w:rsidP="00056687">
            <w:pPr>
              <w:bidi w:val="0"/>
              <w:spacing w:line="276" w:lineRule="auto"/>
              <w:jc w:val="center"/>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 xml:space="preserve">-introduction </w:t>
            </w:r>
          </w:p>
        </w:tc>
        <w:tc>
          <w:tcPr>
            <w:tcW w:w="1764" w:type="dxa"/>
          </w:tcPr>
          <w:p w14:paraId="0ECACE19"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w:t>
            </w:r>
          </w:p>
        </w:tc>
        <w:tc>
          <w:tcPr>
            <w:tcW w:w="2402" w:type="dxa"/>
          </w:tcPr>
          <w:p w14:paraId="1551439E"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Vision, Mission,</w:t>
            </w:r>
          </w:p>
          <w:p w14:paraId="699BB028"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Aim and ILOs  of the Program</w:t>
            </w:r>
          </w:p>
        </w:tc>
      </w:tr>
      <w:tr w:rsidR="00056687" w:rsidRPr="00056687" w14:paraId="7584D815" w14:textId="77777777" w:rsidTr="00E24C05">
        <w:tc>
          <w:tcPr>
            <w:tcW w:w="1774" w:type="dxa"/>
          </w:tcPr>
          <w:p w14:paraId="69A3B102"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2</w:t>
            </w:r>
          </w:p>
          <w:p w14:paraId="47CA8E17"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19,21 October</w:t>
            </w:r>
          </w:p>
        </w:tc>
        <w:tc>
          <w:tcPr>
            <w:tcW w:w="3571" w:type="dxa"/>
          </w:tcPr>
          <w:p w14:paraId="40B9E591" w14:textId="0BBCCF53"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Assessment sheet </w:t>
            </w:r>
          </w:p>
        </w:tc>
        <w:tc>
          <w:tcPr>
            <w:tcW w:w="1764" w:type="dxa"/>
          </w:tcPr>
          <w:p w14:paraId="36A8C404"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w:t>
            </w:r>
          </w:p>
        </w:tc>
        <w:tc>
          <w:tcPr>
            <w:tcW w:w="2402" w:type="dxa"/>
          </w:tcPr>
          <w:tbl>
            <w:tblPr>
              <w:tblW w:w="0" w:type="auto"/>
              <w:tblBorders>
                <w:top w:val="nil"/>
                <w:left w:val="nil"/>
                <w:bottom w:val="nil"/>
                <w:right w:val="nil"/>
              </w:tblBorders>
              <w:tblLook w:val="0000" w:firstRow="0" w:lastRow="0" w:firstColumn="0" w:lastColumn="0" w:noHBand="0" w:noVBand="0"/>
            </w:tblPr>
            <w:tblGrid>
              <w:gridCol w:w="2186"/>
            </w:tblGrid>
            <w:tr w:rsidR="00056687" w:rsidRPr="00056687" w14:paraId="2E25CFB4" w14:textId="77777777" w:rsidTr="00E24C05">
              <w:trPr>
                <w:trHeight w:val="564"/>
              </w:trPr>
              <w:tc>
                <w:tcPr>
                  <w:tcW w:w="0" w:type="auto"/>
                </w:tcPr>
                <w:p w14:paraId="0374AD37" w14:textId="77777777" w:rsidR="00056687" w:rsidRPr="00056687" w:rsidRDefault="00056687" w:rsidP="00056687">
                  <w:pPr>
                    <w:bidi w:val="0"/>
                    <w:spacing w:after="199" w:line="265" w:lineRule="auto"/>
                    <w:ind w:right="-15"/>
                    <w:jc w:val="center"/>
                    <w:rPr>
                      <w:rFonts w:ascii="Times New Roman" w:eastAsia="Times New Roman" w:hAnsi="Times New Roman" w:cs="Times New Roman"/>
                      <w:b/>
                      <w:color w:val="000000"/>
                      <w:sz w:val="24"/>
                      <w:szCs w:val="24"/>
                    </w:rPr>
                  </w:pPr>
                  <w:r w:rsidRPr="00056687">
                    <w:rPr>
                      <w:rFonts w:ascii="Times New Roman" w:eastAsia="Times New Roman" w:hAnsi="Times New Roman" w:cs="Times New Roman"/>
                      <w:b/>
                      <w:color w:val="000000"/>
                      <w:sz w:val="24"/>
                      <w:szCs w:val="24"/>
                    </w:rPr>
                    <w:t>Pre-prepared Presentations Text book reference</w:t>
                  </w:r>
                </w:p>
              </w:tc>
            </w:tr>
          </w:tbl>
          <w:p w14:paraId="7B9DF31F"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p>
        </w:tc>
      </w:tr>
      <w:tr w:rsidR="00056687" w:rsidRPr="00056687" w14:paraId="50239425" w14:textId="77777777" w:rsidTr="00E24C05">
        <w:tc>
          <w:tcPr>
            <w:tcW w:w="1774" w:type="dxa"/>
          </w:tcPr>
          <w:p w14:paraId="04628628"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3</w:t>
            </w:r>
          </w:p>
          <w:p w14:paraId="52C16EFE"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26, 28 October</w:t>
            </w:r>
          </w:p>
        </w:tc>
        <w:tc>
          <w:tcPr>
            <w:tcW w:w="3571" w:type="dxa"/>
          </w:tcPr>
          <w:p w14:paraId="61CBE488" w14:textId="5CC6E53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Spinal cord injuries I</w:t>
            </w:r>
          </w:p>
        </w:tc>
        <w:tc>
          <w:tcPr>
            <w:tcW w:w="1764" w:type="dxa"/>
          </w:tcPr>
          <w:p w14:paraId="660B2293"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 &amp;</w:t>
            </w:r>
          </w:p>
          <w:p w14:paraId="543A5431"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Problem solving based learning</w:t>
            </w:r>
          </w:p>
        </w:tc>
        <w:tc>
          <w:tcPr>
            <w:tcW w:w="2402" w:type="dxa"/>
          </w:tcPr>
          <w:p w14:paraId="5CBCC021"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056687" w:rsidRPr="00056687" w14:paraId="540B412B" w14:textId="77777777" w:rsidTr="00E24C05">
        <w:tc>
          <w:tcPr>
            <w:tcW w:w="1774" w:type="dxa"/>
          </w:tcPr>
          <w:p w14:paraId="7FF72754"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4</w:t>
            </w:r>
          </w:p>
          <w:p w14:paraId="47ACC431"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2,4 November</w:t>
            </w:r>
          </w:p>
        </w:tc>
        <w:tc>
          <w:tcPr>
            <w:tcW w:w="3571" w:type="dxa"/>
          </w:tcPr>
          <w:p w14:paraId="49EF5D3F" w14:textId="1D609321"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Spinal cord injuries</w:t>
            </w:r>
            <w:r>
              <w:rPr>
                <w:rFonts w:ascii="Times New Roman" w:hAnsi="Times New Roman" w:cs="Times New Roman"/>
                <w:b/>
                <w:color w:val="000000"/>
                <w:sz w:val="24"/>
                <w:szCs w:val="24"/>
              </w:rPr>
              <w:t xml:space="preserve"> II</w:t>
            </w:r>
          </w:p>
        </w:tc>
        <w:tc>
          <w:tcPr>
            <w:tcW w:w="1764" w:type="dxa"/>
          </w:tcPr>
          <w:p w14:paraId="7ED924BB"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w:t>
            </w:r>
          </w:p>
        </w:tc>
        <w:tc>
          <w:tcPr>
            <w:tcW w:w="2402" w:type="dxa"/>
          </w:tcPr>
          <w:p w14:paraId="6B631AE2"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056687" w:rsidRPr="00056687" w14:paraId="4A630FA5" w14:textId="77777777" w:rsidTr="00E24C05">
        <w:tc>
          <w:tcPr>
            <w:tcW w:w="1774" w:type="dxa"/>
          </w:tcPr>
          <w:p w14:paraId="4ECFEC35"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5</w:t>
            </w:r>
          </w:p>
          <w:p w14:paraId="19A58213"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9,11 November</w:t>
            </w:r>
          </w:p>
        </w:tc>
        <w:tc>
          <w:tcPr>
            <w:tcW w:w="3571" w:type="dxa"/>
          </w:tcPr>
          <w:p w14:paraId="1CF90ABE" w14:textId="77777777" w:rsid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Quiz 1</w:t>
            </w:r>
          </w:p>
          <w:p w14:paraId="1402A00C" w14:textId="5598035D"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Spinal cord injuries</w:t>
            </w:r>
            <w:r>
              <w:rPr>
                <w:rFonts w:ascii="Times New Roman" w:hAnsi="Times New Roman" w:cs="Times New Roman"/>
                <w:b/>
                <w:color w:val="000000"/>
                <w:sz w:val="24"/>
                <w:szCs w:val="24"/>
              </w:rPr>
              <w:t xml:space="preserve"> II</w:t>
            </w:r>
            <w:r>
              <w:rPr>
                <w:rFonts w:ascii="Times New Roman" w:hAnsi="Times New Roman" w:cs="Times New Roman"/>
                <w:b/>
                <w:color w:val="000000"/>
                <w:sz w:val="24"/>
                <w:szCs w:val="24"/>
              </w:rPr>
              <w:t>I</w:t>
            </w:r>
          </w:p>
        </w:tc>
        <w:tc>
          <w:tcPr>
            <w:tcW w:w="1764" w:type="dxa"/>
          </w:tcPr>
          <w:p w14:paraId="43C2A1A2"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 &amp;</w:t>
            </w:r>
          </w:p>
          <w:p w14:paraId="1CBFA350"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Problem solving based learning</w:t>
            </w:r>
          </w:p>
        </w:tc>
        <w:tc>
          <w:tcPr>
            <w:tcW w:w="2402" w:type="dxa"/>
          </w:tcPr>
          <w:p w14:paraId="7EE8F745"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056687" w:rsidRPr="00056687" w14:paraId="730F53C1" w14:textId="77777777" w:rsidTr="00E24C05">
        <w:tc>
          <w:tcPr>
            <w:tcW w:w="1774" w:type="dxa"/>
          </w:tcPr>
          <w:p w14:paraId="555C1744"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6</w:t>
            </w:r>
          </w:p>
          <w:p w14:paraId="48F55BE0"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16,18</w:t>
            </w:r>
          </w:p>
          <w:p w14:paraId="07D287DB"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November</w:t>
            </w:r>
          </w:p>
        </w:tc>
        <w:tc>
          <w:tcPr>
            <w:tcW w:w="3571" w:type="dxa"/>
          </w:tcPr>
          <w:p w14:paraId="32B28A1E" w14:textId="5BBDB3D8"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Spinal cord injuries</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IV</w:t>
            </w:r>
          </w:p>
        </w:tc>
        <w:tc>
          <w:tcPr>
            <w:tcW w:w="1764" w:type="dxa"/>
          </w:tcPr>
          <w:p w14:paraId="06696529"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w:t>
            </w:r>
          </w:p>
        </w:tc>
        <w:tc>
          <w:tcPr>
            <w:tcW w:w="2402" w:type="dxa"/>
          </w:tcPr>
          <w:p w14:paraId="145A9B95"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056687" w:rsidRPr="00056687" w14:paraId="1C22E784" w14:textId="77777777" w:rsidTr="00E24C05">
        <w:tc>
          <w:tcPr>
            <w:tcW w:w="1774" w:type="dxa"/>
          </w:tcPr>
          <w:p w14:paraId="2E0D0EE5"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7</w:t>
            </w:r>
          </w:p>
          <w:p w14:paraId="460143BA"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23,25 November</w:t>
            </w:r>
          </w:p>
        </w:tc>
        <w:tc>
          <w:tcPr>
            <w:tcW w:w="3571" w:type="dxa"/>
          </w:tcPr>
          <w:p w14:paraId="39901CEC"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Revision</w:t>
            </w:r>
          </w:p>
        </w:tc>
        <w:tc>
          <w:tcPr>
            <w:tcW w:w="1764" w:type="dxa"/>
          </w:tcPr>
          <w:p w14:paraId="68B26837"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w:t>
            </w:r>
          </w:p>
        </w:tc>
        <w:tc>
          <w:tcPr>
            <w:tcW w:w="2402" w:type="dxa"/>
          </w:tcPr>
          <w:p w14:paraId="1F55080F"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056687" w:rsidRPr="00056687" w14:paraId="030DEEDE" w14:textId="77777777" w:rsidTr="00E24C05">
        <w:tc>
          <w:tcPr>
            <w:tcW w:w="1774" w:type="dxa"/>
          </w:tcPr>
          <w:p w14:paraId="0218720C"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8</w:t>
            </w:r>
          </w:p>
        </w:tc>
        <w:tc>
          <w:tcPr>
            <w:tcW w:w="3571" w:type="dxa"/>
          </w:tcPr>
          <w:p w14:paraId="7EDBE795"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Midterm</w:t>
            </w:r>
          </w:p>
        </w:tc>
        <w:tc>
          <w:tcPr>
            <w:tcW w:w="1764" w:type="dxa"/>
          </w:tcPr>
          <w:p w14:paraId="55504C4C"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Exam</w:t>
            </w:r>
          </w:p>
        </w:tc>
        <w:tc>
          <w:tcPr>
            <w:tcW w:w="2402" w:type="dxa"/>
          </w:tcPr>
          <w:p w14:paraId="048BD242"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Exam</w:t>
            </w:r>
          </w:p>
        </w:tc>
      </w:tr>
      <w:tr w:rsidR="00056687" w:rsidRPr="00056687" w14:paraId="1F7EA784" w14:textId="77777777" w:rsidTr="00E24C05">
        <w:tc>
          <w:tcPr>
            <w:tcW w:w="1774" w:type="dxa"/>
          </w:tcPr>
          <w:p w14:paraId="489179AA"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9</w:t>
            </w:r>
          </w:p>
          <w:p w14:paraId="0FF53F63"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7,9 December</w:t>
            </w:r>
          </w:p>
        </w:tc>
        <w:tc>
          <w:tcPr>
            <w:tcW w:w="3571" w:type="dxa"/>
          </w:tcPr>
          <w:p w14:paraId="17A95D82" w14:textId="4D289396" w:rsidR="00056687" w:rsidRDefault="00B701DF" w:rsidP="00056687">
            <w:pPr>
              <w:bidi w:val="0"/>
              <w:spacing w:after="199" w:line="265" w:lineRule="auto"/>
              <w:ind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Ataxia </w:t>
            </w:r>
          </w:p>
          <w:p w14:paraId="22C819C0"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Assignment</w:t>
            </w:r>
          </w:p>
        </w:tc>
        <w:tc>
          <w:tcPr>
            <w:tcW w:w="1764" w:type="dxa"/>
          </w:tcPr>
          <w:p w14:paraId="7190A214"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w:t>
            </w:r>
          </w:p>
        </w:tc>
        <w:tc>
          <w:tcPr>
            <w:tcW w:w="2402" w:type="dxa"/>
          </w:tcPr>
          <w:p w14:paraId="54A6D678" w14:textId="77777777" w:rsidR="00056687" w:rsidRPr="00056687" w:rsidRDefault="00056687" w:rsidP="00056687">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056687" w:rsidRPr="00056687" w14:paraId="551C5767" w14:textId="77777777" w:rsidTr="00E24C05">
        <w:tc>
          <w:tcPr>
            <w:tcW w:w="1774" w:type="dxa"/>
          </w:tcPr>
          <w:p w14:paraId="58ED3856"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10</w:t>
            </w:r>
          </w:p>
          <w:p w14:paraId="1F971CBA"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14,16</w:t>
            </w:r>
          </w:p>
          <w:p w14:paraId="0335CB1D"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December</w:t>
            </w:r>
          </w:p>
        </w:tc>
        <w:tc>
          <w:tcPr>
            <w:tcW w:w="3571" w:type="dxa"/>
          </w:tcPr>
          <w:p w14:paraId="5774F740" w14:textId="184356A9" w:rsidR="00056687" w:rsidRDefault="00B701DF" w:rsidP="00056687">
            <w:pPr>
              <w:bidi w:val="0"/>
              <w:spacing w:after="199" w:line="265" w:lineRule="auto"/>
              <w:ind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Motor neuron diseases </w:t>
            </w:r>
          </w:p>
          <w:p w14:paraId="295001B2"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Quiz 2</w:t>
            </w:r>
          </w:p>
        </w:tc>
        <w:tc>
          <w:tcPr>
            <w:tcW w:w="1764" w:type="dxa"/>
          </w:tcPr>
          <w:p w14:paraId="7D5DDE7B"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 &amp;</w:t>
            </w:r>
          </w:p>
          <w:p w14:paraId="152D0634"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eastAsia="Calibri" w:hAnsi="Times New Roman" w:cs="Times New Roman"/>
                <w:b/>
                <w:color w:val="000000"/>
                <w:sz w:val="24"/>
                <w:szCs w:val="24"/>
              </w:rPr>
              <w:t>Problem solving based learning</w:t>
            </w:r>
          </w:p>
        </w:tc>
        <w:tc>
          <w:tcPr>
            <w:tcW w:w="2402" w:type="dxa"/>
          </w:tcPr>
          <w:p w14:paraId="7B53B38E" w14:textId="77777777" w:rsidR="00056687" w:rsidRPr="00056687" w:rsidRDefault="00056687" w:rsidP="00056687">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056687" w:rsidRPr="00056687" w14:paraId="7EC72870" w14:textId="77777777" w:rsidTr="00E24C05">
        <w:tc>
          <w:tcPr>
            <w:tcW w:w="1774" w:type="dxa"/>
          </w:tcPr>
          <w:p w14:paraId="3B51FE55"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11</w:t>
            </w:r>
          </w:p>
          <w:p w14:paraId="5396DCA4"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21, 23</w:t>
            </w:r>
          </w:p>
          <w:p w14:paraId="5D9B70A5"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December</w:t>
            </w:r>
          </w:p>
        </w:tc>
        <w:tc>
          <w:tcPr>
            <w:tcW w:w="3571" w:type="dxa"/>
          </w:tcPr>
          <w:p w14:paraId="492488C7" w14:textId="77777777" w:rsidR="00B701DF" w:rsidRPr="00B701DF" w:rsidRDefault="00B701DF" w:rsidP="00B701DF">
            <w:pPr>
              <w:bidi w:val="0"/>
              <w:spacing w:after="199" w:line="265" w:lineRule="auto"/>
              <w:ind w:left="360" w:right="-15"/>
              <w:jc w:val="center"/>
              <w:rPr>
                <w:rFonts w:ascii="Times New Roman" w:hAnsi="Times New Roman" w:cs="Times New Roman"/>
                <w:b/>
                <w:color w:val="000000"/>
                <w:sz w:val="24"/>
                <w:szCs w:val="24"/>
              </w:rPr>
            </w:pPr>
            <w:r w:rsidRPr="00B701DF">
              <w:rPr>
                <w:rFonts w:ascii="Times New Roman" w:hAnsi="Times New Roman" w:cs="Times New Roman"/>
                <w:b/>
                <w:color w:val="000000"/>
                <w:sz w:val="24"/>
                <w:szCs w:val="24"/>
              </w:rPr>
              <w:t>Peripheral Nerve Injury and Peripheral Neuropathy</w:t>
            </w:r>
          </w:p>
          <w:p w14:paraId="2F3D4774" w14:textId="3D3E46D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p>
        </w:tc>
        <w:tc>
          <w:tcPr>
            <w:tcW w:w="1764" w:type="dxa"/>
          </w:tcPr>
          <w:p w14:paraId="5CEAFAFD"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w:t>
            </w:r>
          </w:p>
        </w:tc>
        <w:tc>
          <w:tcPr>
            <w:tcW w:w="2402" w:type="dxa"/>
          </w:tcPr>
          <w:p w14:paraId="3DABB18C" w14:textId="77777777" w:rsidR="00056687" w:rsidRPr="00056687" w:rsidRDefault="00056687" w:rsidP="00056687">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056687" w:rsidRPr="00056687" w14:paraId="1BAEF92C" w14:textId="77777777" w:rsidTr="00E24C05">
        <w:tc>
          <w:tcPr>
            <w:tcW w:w="1774" w:type="dxa"/>
          </w:tcPr>
          <w:p w14:paraId="39675610"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lastRenderedPageBreak/>
              <w:t>Week 12</w:t>
            </w:r>
          </w:p>
          <w:p w14:paraId="4C5D6393"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28, 30 December</w:t>
            </w:r>
          </w:p>
        </w:tc>
        <w:tc>
          <w:tcPr>
            <w:tcW w:w="3571" w:type="dxa"/>
          </w:tcPr>
          <w:p w14:paraId="35C1EE59" w14:textId="3CEA2B6D" w:rsidR="00056687" w:rsidRPr="00056687" w:rsidRDefault="00B701DF" w:rsidP="00B701DF">
            <w:pPr>
              <w:bidi w:val="0"/>
              <w:spacing w:line="276" w:lineRule="auto"/>
              <w:jc w:val="center"/>
              <w:rPr>
                <w:rFonts w:ascii="Times New Roman" w:eastAsia="Calibri" w:hAnsi="Times New Roman" w:cs="Times New Roman"/>
                <w:b/>
                <w:color w:val="000000"/>
                <w:sz w:val="24"/>
                <w:szCs w:val="24"/>
              </w:rPr>
            </w:pPr>
            <w:proofErr w:type="spellStart"/>
            <w:r w:rsidRPr="00B701DF">
              <w:rPr>
                <w:rFonts w:ascii="Times New Roman" w:eastAsia="Calibri" w:hAnsi="Times New Roman" w:cs="Times New Roman"/>
                <w:b/>
                <w:color w:val="000000"/>
                <w:sz w:val="24"/>
                <w:szCs w:val="24"/>
              </w:rPr>
              <w:t>Guillain-Barré</w:t>
            </w:r>
            <w:proofErr w:type="spellEnd"/>
            <w:r w:rsidRPr="00B701DF">
              <w:rPr>
                <w:rFonts w:ascii="Times New Roman" w:eastAsia="Calibri" w:hAnsi="Times New Roman" w:cs="Times New Roman"/>
                <w:b/>
                <w:color w:val="000000"/>
                <w:sz w:val="24"/>
                <w:szCs w:val="24"/>
              </w:rPr>
              <w:t xml:space="preserve"> Syndrome</w:t>
            </w:r>
          </w:p>
        </w:tc>
        <w:tc>
          <w:tcPr>
            <w:tcW w:w="1764" w:type="dxa"/>
          </w:tcPr>
          <w:p w14:paraId="6BE18E0B"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 &amp;</w:t>
            </w:r>
          </w:p>
          <w:p w14:paraId="4713214D"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eastAsia="Calibri" w:hAnsi="Times New Roman" w:cs="Times New Roman"/>
                <w:b/>
                <w:color w:val="000000"/>
                <w:sz w:val="24"/>
                <w:szCs w:val="24"/>
              </w:rPr>
              <w:t>Problem solving based learning</w:t>
            </w:r>
          </w:p>
        </w:tc>
        <w:tc>
          <w:tcPr>
            <w:tcW w:w="2402" w:type="dxa"/>
          </w:tcPr>
          <w:p w14:paraId="43F150A1" w14:textId="77777777" w:rsidR="00056687" w:rsidRPr="00056687" w:rsidRDefault="00056687" w:rsidP="00056687">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056687" w:rsidRPr="00056687" w14:paraId="3BAEC120" w14:textId="77777777" w:rsidTr="00E24C05">
        <w:tc>
          <w:tcPr>
            <w:tcW w:w="1774" w:type="dxa"/>
          </w:tcPr>
          <w:p w14:paraId="2299C7CE"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13</w:t>
            </w:r>
          </w:p>
          <w:p w14:paraId="0092F3DF"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4,6 January</w:t>
            </w:r>
          </w:p>
        </w:tc>
        <w:tc>
          <w:tcPr>
            <w:tcW w:w="3571" w:type="dxa"/>
          </w:tcPr>
          <w:p w14:paraId="16E790A8" w14:textId="77777777" w:rsidR="00B701DF" w:rsidRPr="00B701DF" w:rsidRDefault="00B701DF" w:rsidP="00B701DF">
            <w:pPr>
              <w:bidi w:val="0"/>
              <w:spacing w:line="276" w:lineRule="auto"/>
              <w:ind w:left="360"/>
              <w:jc w:val="center"/>
              <w:rPr>
                <w:rFonts w:ascii="Times New Roman" w:eastAsia="Calibri" w:hAnsi="Times New Roman" w:cs="Times New Roman"/>
                <w:b/>
                <w:color w:val="000000"/>
                <w:sz w:val="24"/>
                <w:szCs w:val="24"/>
              </w:rPr>
            </w:pPr>
            <w:r w:rsidRPr="00B701DF">
              <w:rPr>
                <w:rFonts w:ascii="Times New Roman" w:eastAsia="Calibri" w:hAnsi="Times New Roman" w:cs="Times New Roman"/>
                <w:b/>
                <w:color w:val="000000"/>
                <w:sz w:val="24"/>
                <w:szCs w:val="24"/>
              </w:rPr>
              <w:t>Dementia and Alzheimer Disease</w:t>
            </w:r>
          </w:p>
          <w:p w14:paraId="4CA54676" w14:textId="77777777" w:rsidR="00B701DF" w:rsidRPr="00B701DF" w:rsidRDefault="00B701DF" w:rsidP="00B701DF">
            <w:pPr>
              <w:bidi w:val="0"/>
              <w:spacing w:line="276" w:lineRule="auto"/>
              <w:jc w:val="center"/>
              <w:rPr>
                <w:rFonts w:ascii="Times New Roman" w:eastAsia="Calibri" w:hAnsi="Times New Roman" w:cs="Times New Roman"/>
                <w:b/>
                <w:color w:val="000000"/>
                <w:sz w:val="24"/>
                <w:szCs w:val="24"/>
              </w:rPr>
            </w:pPr>
          </w:p>
          <w:p w14:paraId="20A250CF" w14:textId="728CD0E5" w:rsidR="00056687" w:rsidRPr="00056687" w:rsidRDefault="00056687" w:rsidP="00056687">
            <w:pPr>
              <w:bidi w:val="0"/>
              <w:spacing w:line="276" w:lineRule="auto"/>
              <w:jc w:val="center"/>
              <w:rPr>
                <w:rFonts w:ascii="Times New Roman" w:eastAsia="Calibri" w:hAnsi="Times New Roman" w:cs="Times New Roman"/>
                <w:b/>
                <w:color w:val="000000"/>
                <w:sz w:val="24"/>
                <w:szCs w:val="24"/>
              </w:rPr>
            </w:pPr>
          </w:p>
        </w:tc>
        <w:tc>
          <w:tcPr>
            <w:tcW w:w="1764" w:type="dxa"/>
          </w:tcPr>
          <w:p w14:paraId="0E02E1C8"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 &amp;</w:t>
            </w:r>
          </w:p>
          <w:p w14:paraId="1F9C66B3"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eastAsia="Calibri" w:hAnsi="Times New Roman" w:cs="Times New Roman"/>
                <w:b/>
                <w:color w:val="000000"/>
                <w:sz w:val="24"/>
                <w:szCs w:val="24"/>
              </w:rPr>
              <w:t>Problem solving based learning</w:t>
            </w:r>
          </w:p>
        </w:tc>
        <w:tc>
          <w:tcPr>
            <w:tcW w:w="2402" w:type="dxa"/>
          </w:tcPr>
          <w:p w14:paraId="4E1CA33A" w14:textId="77777777" w:rsidR="00056687" w:rsidRPr="00056687" w:rsidRDefault="00056687" w:rsidP="00056687">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056687" w:rsidRPr="00056687" w14:paraId="7F5787D4" w14:textId="77777777" w:rsidTr="00B701DF">
        <w:trPr>
          <w:trHeight w:val="1142"/>
        </w:trPr>
        <w:tc>
          <w:tcPr>
            <w:tcW w:w="1774" w:type="dxa"/>
          </w:tcPr>
          <w:p w14:paraId="3A33AAB6"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14</w:t>
            </w:r>
          </w:p>
          <w:p w14:paraId="6B28E9E5"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11, 13 January</w:t>
            </w:r>
          </w:p>
        </w:tc>
        <w:tc>
          <w:tcPr>
            <w:tcW w:w="3571" w:type="dxa"/>
          </w:tcPr>
          <w:p w14:paraId="1BA1F7F8" w14:textId="1570E95D" w:rsidR="00056687" w:rsidRPr="00056687" w:rsidRDefault="00B701DF" w:rsidP="00B701DF">
            <w:pPr>
              <w:bidi w:val="0"/>
              <w:spacing w:after="199" w:line="265" w:lineRule="auto"/>
              <w:ind w:left="360" w:right="-15"/>
              <w:jc w:val="center"/>
              <w:rPr>
                <w:rFonts w:ascii="Times New Roman" w:hAnsi="Times New Roman" w:cs="Times New Roman"/>
                <w:b/>
                <w:color w:val="000000"/>
                <w:sz w:val="24"/>
                <w:szCs w:val="24"/>
              </w:rPr>
            </w:pPr>
            <w:r w:rsidRPr="00B701DF">
              <w:rPr>
                <w:rFonts w:ascii="Times New Roman" w:hAnsi="Times New Roman" w:cs="Times New Roman"/>
                <w:b/>
                <w:color w:val="000000"/>
                <w:sz w:val="24"/>
                <w:szCs w:val="24"/>
              </w:rPr>
              <w:t>Pain Pathophysiology, Assessment and Management</w:t>
            </w:r>
            <w:bookmarkStart w:id="1" w:name="_GoBack"/>
            <w:bookmarkEnd w:id="1"/>
          </w:p>
        </w:tc>
        <w:tc>
          <w:tcPr>
            <w:tcW w:w="1764" w:type="dxa"/>
          </w:tcPr>
          <w:p w14:paraId="2FB2AFA6"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w:t>
            </w:r>
          </w:p>
        </w:tc>
        <w:tc>
          <w:tcPr>
            <w:tcW w:w="2402" w:type="dxa"/>
          </w:tcPr>
          <w:p w14:paraId="750942E0" w14:textId="77777777" w:rsidR="00056687" w:rsidRPr="00056687" w:rsidRDefault="00056687" w:rsidP="00056687">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056687" w:rsidRPr="00056687" w14:paraId="75A85C1E" w14:textId="77777777" w:rsidTr="00E24C05">
        <w:tc>
          <w:tcPr>
            <w:tcW w:w="1774" w:type="dxa"/>
          </w:tcPr>
          <w:p w14:paraId="5C02C4FA"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15</w:t>
            </w:r>
          </w:p>
          <w:p w14:paraId="714B997D"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18, 20 January</w:t>
            </w:r>
          </w:p>
        </w:tc>
        <w:tc>
          <w:tcPr>
            <w:tcW w:w="3571" w:type="dxa"/>
          </w:tcPr>
          <w:p w14:paraId="7C4C351C"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Revision</w:t>
            </w:r>
          </w:p>
        </w:tc>
        <w:tc>
          <w:tcPr>
            <w:tcW w:w="1764" w:type="dxa"/>
          </w:tcPr>
          <w:p w14:paraId="129E782C"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Lecture</w:t>
            </w:r>
          </w:p>
        </w:tc>
        <w:tc>
          <w:tcPr>
            <w:tcW w:w="2402" w:type="dxa"/>
          </w:tcPr>
          <w:p w14:paraId="6474F358"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056687" w:rsidRPr="00056687" w14:paraId="18D68FB8" w14:textId="77777777" w:rsidTr="00E24C05">
        <w:tc>
          <w:tcPr>
            <w:tcW w:w="1774" w:type="dxa"/>
          </w:tcPr>
          <w:p w14:paraId="56E2F357"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16</w:t>
            </w:r>
          </w:p>
        </w:tc>
        <w:tc>
          <w:tcPr>
            <w:tcW w:w="3571" w:type="dxa"/>
          </w:tcPr>
          <w:p w14:paraId="5B9E47F7"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Final exam</w:t>
            </w:r>
          </w:p>
        </w:tc>
        <w:tc>
          <w:tcPr>
            <w:tcW w:w="1764" w:type="dxa"/>
          </w:tcPr>
          <w:p w14:paraId="623BB621" w14:textId="77777777" w:rsidR="00056687" w:rsidRPr="00056687" w:rsidRDefault="00056687" w:rsidP="00056687">
            <w:pPr>
              <w:bidi w:val="0"/>
              <w:spacing w:after="199" w:line="265" w:lineRule="auto"/>
              <w:ind w:right="-15"/>
              <w:jc w:val="center"/>
              <w:rPr>
                <w:rFonts w:ascii="Times New Roman" w:hAnsi="Times New Roman" w:cs="Times New Roman"/>
                <w:b/>
                <w:color w:val="000000"/>
                <w:sz w:val="24"/>
                <w:szCs w:val="24"/>
              </w:rPr>
            </w:pPr>
          </w:p>
        </w:tc>
        <w:tc>
          <w:tcPr>
            <w:tcW w:w="2402" w:type="dxa"/>
          </w:tcPr>
          <w:p w14:paraId="27C7034E" w14:textId="77777777" w:rsidR="00056687" w:rsidRPr="00056687" w:rsidRDefault="00056687" w:rsidP="00056687">
            <w:pPr>
              <w:autoSpaceDE w:val="0"/>
              <w:autoSpaceDN w:val="0"/>
              <w:bidi w:val="0"/>
              <w:adjustRightInd w:val="0"/>
              <w:jc w:val="center"/>
              <w:rPr>
                <w:rFonts w:ascii="Times New Roman" w:hAnsi="Times New Roman" w:cs="Times New Roman"/>
                <w:b/>
                <w:color w:val="000000"/>
                <w:sz w:val="24"/>
                <w:szCs w:val="24"/>
              </w:rPr>
            </w:pPr>
          </w:p>
        </w:tc>
      </w:tr>
    </w:tbl>
    <w:p w14:paraId="10F72F74" w14:textId="77777777" w:rsidR="00056687" w:rsidRPr="0028372B" w:rsidRDefault="00056687" w:rsidP="00056687">
      <w:pPr>
        <w:bidi w:val="0"/>
        <w:jc w:val="center"/>
        <w:rPr>
          <w:rFonts w:asciiTheme="majorBidi" w:hAnsiTheme="majorBidi" w:cstheme="majorBidi"/>
          <w:b/>
          <w:bCs/>
          <w:sz w:val="28"/>
          <w:szCs w:val="28"/>
          <w:rtl/>
          <w:lang w:bidi="ar-JO"/>
        </w:rPr>
      </w:pPr>
    </w:p>
    <w:p w14:paraId="1EE47092" w14:textId="4C4E1CE2" w:rsidR="00C66842" w:rsidRDefault="00BC2DC2" w:rsidP="00AA3CA8">
      <w:pPr>
        <w:tabs>
          <w:tab w:val="left" w:pos="0"/>
        </w:tabs>
        <w:bidi w:val="0"/>
        <w:ind w:hanging="180"/>
        <w:rPr>
          <w:rFonts w:asciiTheme="majorBidi" w:hAnsiTheme="majorBidi" w:cstheme="majorBidi"/>
          <w:sz w:val="20"/>
          <w:szCs w:val="20"/>
          <w:lang w:bidi="ar-JO"/>
        </w:rPr>
      </w:pPr>
      <w:r w:rsidRPr="00DB26E0">
        <w:rPr>
          <w:rFonts w:asciiTheme="majorBidi" w:hAnsiTheme="majorBidi" w:cstheme="majorBidi"/>
          <w:sz w:val="20"/>
          <w:szCs w:val="20"/>
          <w:lang w:bidi="ar-JO"/>
        </w:rPr>
        <w:t xml:space="preserve">* </w:t>
      </w:r>
      <w:r w:rsidR="00654D85" w:rsidRPr="00DB26E0">
        <w:rPr>
          <w:rFonts w:asciiTheme="majorBidi" w:hAnsiTheme="majorBidi" w:cstheme="majorBidi"/>
          <w:sz w:val="20"/>
          <w:szCs w:val="20"/>
          <w:lang w:bidi="ar-JO"/>
        </w:rPr>
        <w:t>Includes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14:paraId="3407955D" w14:textId="77777777" w:rsidR="004174A1" w:rsidRDefault="004174A1" w:rsidP="004174A1">
      <w:pPr>
        <w:bidi w:val="0"/>
        <w:spacing w:after="0" w:line="360" w:lineRule="auto"/>
        <w:jc w:val="center"/>
        <w:rPr>
          <w:rFonts w:asciiTheme="majorBidi" w:hAnsiTheme="majorBidi" w:cstheme="majorBidi"/>
          <w:b/>
          <w:bCs/>
          <w:sz w:val="28"/>
          <w:szCs w:val="28"/>
          <w:rtl/>
        </w:rPr>
      </w:pPr>
    </w:p>
    <w:p w14:paraId="4A79E42E" w14:textId="33B9169D" w:rsidR="00025586" w:rsidRPr="0028372B" w:rsidRDefault="00C4270B" w:rsidP="00510CF3">
      <w:pPr>
        <w:bidi w:val="0"/>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14:paraId="71EBE401" w14:textId="77777777" w:rsidTr="005B26D5">
        <w:trPr>
          <w:trHeight w:val="391"/>
        </w:trPr>
        <w:tc>
          <w:tcPr>
            <w:tcW w:w="9595" w:type="dxa"/>
            <w:shd w:val="clear" w:color="auto" w:fill="D9D9D9" w:themeFill="background1" w:themeFillShade="D9"/>
          </w:tcPr>
          <w:p w14:paraId="41338E6E" w14:textId="77777777" w:rsidR="00025586" w:rsidRPr="0028372B" w:rsidRDefault="00563884" w:rsidP="00B374FA">
            <w:pPr>
              <w:bidi w:val="0"/>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14:paraId="177F055B" w14:textId="77777777" w:rsidTr="00025586">
        <w:tc>
          <w:tcPr>
            <w:tcW w:w="9595" w:type="dxa"/>
          </w:tcPr>
          <w:p w14:paraId="0196F699" w14:textId="10C6C4DC" w:rsidR="00824B0B" w:rsidRPr="00DC235B" w:rsidRDefault="0064290B" w:rsidP="00B374FA">
            <w:pPr>
              <w:bidi w:val="0"/>
              <w:rPr>
                <w:rFonts w:asciiTheme="majorBidi" w:hAnsiTheme="majorBidi" w:cstheme="majorBidi"/>
                <w:sz w:val="28"/>
                <w:szCs w:val="28"/>
                <w:rtl/>
                <w:lang w:bidi="ar-JO"/>
              </w:rPr>
            </w:pPr>
            <w:r>
              <w:rPr>
                <w:rFonts w:asciiTheme="majorBidi" w:hAnsiTheme="majorBidi" w:cstheme="majorBidi"/>
                <w:sz w:val="28"/>
                <w:szCs w:val="28"/>
                <w:lang w:bidi="ar-JO"/>
              </w:rPr>
              <w:t xml:space="preserve">Students will be introduced to navigating and reading professional websites. </w:t>
            </w:r>
            <w:r w:rsidR="005B26D5">
              <w:rPr>
                <w:rFonts w:asciiTheme="majorBidi" w:hAnsiTheme="majorBidi" w:cstheme="majorBidi"/>
                <w:sz w:val="28"/>
                <w:szCs w:val="28"/>
                <w:lang w:bidi="ar-JO"/>
              </w:rPr>
              <w:t xml:space="preserve"> </w:t>
            </w:r>
          </w:p>
        </w:tc>
      </w:tr>
      <w:tr w:rsidR="00025586" w:rsidRPr="0028372B" w14:paraId="5124ACF8" w14:textId="77777777" w:rsidTr="00025586">
        <w:tc>
          <w:tcPr>
            <w:tcW w:w="9595" w:type="dxa"/>
            <w:shd w:val="clear" w:color="auto" w:fill="D9D9D9" w:themeFill="background1" w:themeFillShade="D9"/>
          </w:tcPr>
          <w:p w14:paraId="7EFD2941" w14:textId="77777777" w:rsidR="00025586" w:rsidRPr="0028372B" w:rsidRDefault="00563884" w:rsidP="00B374FA">
            <w:pPr>
              <w:bidi w:val="0"/>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14:paraId="05050BF7" w14:textId="77777777" w:rsidTr="00025586">
        <w:tc>
          <w:tcPr>
            <w:tcW w:w="9595" w:type="dxa"/>
          </w:tcPr>
          <w:p w14:paraId="070C7C31" w14:textId="53E765A6" w:rsidR="00025586" w:rsidRPr="0028372B" w:rsidRDefault="0064290B" w:rsidP="00B374FA">
            <w:pPr>
              <w:bidi w:val="0"/>
              <w:rPr>
                <w:rFonts w:asciiTheme="majorBidi" w:hAnsiTheme="majorBidi" w:cstheme="majorBidi"/>
                <w:sz w:val="28"/>
                <w:szCs w:val="28"/>
                <w:rtl/>
                <w:lang w:bidi="ar-JO"/>
              </w:rPr>
            </w:pPr>
            <w:r>
              <w:rPr>
                <w:rFonts w:asciiTheme="majorBidi" w:hAnsiTheme="majorBidi" w:cstheme="majorBidi"/>
                <w:sz w:val="28"/>
                <w:szCs w:val="28"/>
                <w:lang w:bidi="ar-JO"/>
              </w:rPr>
              <w:t>Students will be introduced to communicate with patient/client regarding assessment outcomes and therapeutic program</w:t>
            </w:r>
          </w:p>
        </w:tc>
      </w:tr>
      <w:tr w:rsidR="00025586" w:rsidRPr="0028372B" w14:paraId="3E73C921" w14:textId="77777777" w:rsidTr="00025586">
        <w:tc>
          <w:tcPr>
            <w:tcW w:w="9595" w:type="dxa"/>
            <w:shd w:val="clear" w:color="auto" w:fill="D9D9D9" w:themeFill="background1" w:themeFillShade="D9"/>
          </w:tcPr>
          <w:p w14:paraId="2DA8C3FF" w14:textId="40D1C1E0" w:rsidR="00025586" w:rsidRPr="0028372B" w:rsidRDefault="0089687B" w:rsidP="00B374FA">
            <w:pPr>
              <w:bidi w:val="0"/>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w:t>
            </w:r>
            <w:r w:rsidR="002D0AF2">
              <w:rPr>
                <w:rFonts w:asciiTheme="majorBidi" w:hAnsiTheme="majorBidi" w:cstheme="majorBidi"/>
                <w:sz w:val="28"/>
                <w:szCs w:val="28"/>
                <w:lang w:bidi="ar-JO"/>
              </w:rPr>
              <w:t>ed</w:t>
            </w:r>
          </w:p>
        </w:tc>
      </w:tr>
      <w:tr w:rsidR="00025586" w:rsidRPr="0028372B" w14:paraId="115AD7F3" w14:textId="77777777" w:rsidTr="00025586">
        <w:tc>
          <w:tcPr>
            <w:tcW w:w="9595" w:type="dxa"/>
          </w:tcPr>
          <w:p w14:paraId="7AF7D95E" w14:textId="284A2E26" w:rsidR="00025586" w:rsidRPr="0028372B" w:rsidRDefault="0064290B" w:rsidP="00B374FA">
            <w:pPr>
              <w:bidi w:val="0"/>
              <w:rPr>
                <w:rFonts w:asciiTheme="majorBidi" w:hAnsiTheme="majorBidi" w:cstheme="majorBidi"/>
                <w:sz w:val="28"/>
                <w:szCs w:val="28"/>
                <w:rtl/>
                <w:lang w:bidi="ar-JO"/>
              </w:rPr>
            </w:pPr>
            <w:r>
              <w:rPr>
                <w:rFonts w:asciiTheme="majorBidi" w:hAnsiTheme="majorBidi" w:cstheme="majorBidi"/>
                <w:sz w:val="28"/>
                <w:szCs w:val="28"/>
                <w:lang w:bidi="ar-JO"/>
              </w:rPr>
              <w:t xml:space="preserve">Students will be introduced to interpretation and integration of finding </w:t>
            </w:r>
            <w:r w:rsidR="00D765C6">
              <w:rPr>
                <w:rFonts w:asciiTheme="majorBidi" w:hAnsiTheme="majorBidi" w:cstheme="majorBidi"/>
                <w:sz w:val="28"/>
                <w:szCs w:val="28"/>
                <w:lang w:bidi="ar-JO"/>
              </w:rPr>
              <w:t>from multiple sources</w:t>
            </w:r>
          </w:p>
        </w:tc>
      </w:tr>
    </w:tbl>
    <w:p w14:paraId="651B2EDC" w14:textId="474AB641" w:rsidR="00025586" w:rsidRDefault="00025586" w:rsidP="00B374FA">
      <w:pPr>
        <w:bidi w:val="0"/>
        <w:jc w:val="center"/>
        <w:rPr>
          <w:rFonts w:asciiTheme="majorBidi" w:hAnsiTheme="majorBidi" w:cstheme="majorBidi"/>
          <w:sz w:val="28"/>
          <w:szCs w:val="28"/>
          <w:lang w:bidi="ar-JO"/>
        </w:rPr>
      </w:pPr>
    </w:p>
    <w:p w14:paraId="6B759A94" w14:textId="77777777" w:rsidR="004174A1" w:rsidRDefault="004174A1" w:rsidP="004174A1">
      <w:pPr>
        <w:bidi w:val="0"/>
        <w:jc w:val="center"/>
        <w:rPr>
          <w:rFonts w:asciiTheme="majorBidi" w:hAnsiTheme="majorBidi" w:cstheme="majorBidi"/>
          <w:sz w:val="28"/>
          <w:szCs w:val="28"/>
          <w:lang w:bidi="ar-JO"/>
        </w:rPr>
      </w:pPr>
    </w:p>
    <w:p w14:paraId="5EE1A6DB" w14:textId="77A1192E" w:rsidR="004E1B0E" w:rsidRPr="003C7C36" w:rsidRDefault="00C4270B" w:rsidP="00AA3CA8">
      <w:pPr>
        <w:bidi w:val="0"/>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14:paraId="1ECAE030" w14:textId="77777777" w:rsidTr="003C7C36">
        <w:trPr>
          <w:trHeight w:val="364"/>
          <w:jc w:val="center"/>
        </w:trPr>
        <w:tc>
          <w:tcPr>
            <w:tcW w:w="2150" w:type="dxa"/>
            <w:shd w:val="clear" w:color="auto" w:fill="D9D9D9" w:themeFill="background1" w:themeFillShade="D9"/>
            <w:vAlign w:val="center"/>
          </w:tcPr>
          <w:p w14:paraId="11CAFFD8" w14:textId="77777777" w:rsidR="003C7C36" w:rsidRDefault="003C7C36" w:rsidP="00B374F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33C5C49B" w14:textId="77777777" w:rsidR="003C7C36" w:rsidRPr="00194281" w:rsidRDefault="003C7C36" w:rsidP="00B374FA">
            <w:pPr>
              <w:bidi w:val="0"/>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45143E8F" w14:textId="77777777" w:rsidR="003C7C36" w:rsidRDefault="003C7C36" w:rsidP="00B374FA">
            <w:pPr>
              <w:bidi w:val="0"/>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34B0BC08" w14:textId="77777777" w:rsidR="003C7C36" w:rsidRPr="00194281" w:rsidRDefault="003C7C36"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7B2A4EB4" w14:textId="77777777" w:rsidR="003C7C36" w:rsidRPr="00194281" w:rsidRDefault="003C7C36" w:rsidP="00B374FA">
            <w:pPr>
              <w:bidi w:val="0"/>
              <w:jc w:val="center"/>
              <w:rPr>
                <w:rFonts w:asciiTheme="majorBidi" w:hAnsiTheme="majorBidi" w:cstheme="majorBidi"/>
                <w:b/>
                <w:bCs/>
                <w:sz w:val="24"/>
                <w:szCs w:val="24"/>
                <w:lang w:bidi="ar-JO"/>
              </w:rPr>
            </w:pPr>
          </w:p>
          <w:p w14:paraId="211A3A64" w14:textId="77777777" w:rsidR="003C7C36" w:rsidRPr="00194281" w:rsidRDefault="003C7C36" w:rsidP="00B374FA">
            <w:pPr>
              <w:bidi w:val="0"/>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063ED07E" w14:textId="77777777" w:rsidR="003C7C36" w:rsidRPr="00194281" w:rsidRDefault="003C7C36" w:rsidP="00B374FA">
            <w:pPr>
              <w:bidi w:val="0"/>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32D13429"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17EAC9FA" w14:textId="77777777" w:rsidTr="003C7C36">
        <w:trPr>
          <w:jc w:val="center"/>
        </w:trPr>
        <w:tc>
          <w:tcPr>
            <w:tcW w:w="2150" w:type="dxa"/>
            <w:shd w:val="clear" w:color="auto" w:fill="FFFFFF" w:themeFill="background1"/>
            <w:vAlign w:val="center"/>
          </w:tcPr>
          <w:p w14:paraId="68075C5D" w14:textId="61816512" w:rsidR="003C7C36" w:rsidRPr="00194281" w:rsidRDefault="00696EE4"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w:t>
            </w:r>
            <w:r w:rsidR="00C8784D">
              <w:rPr>
                <w:rFonts w:asciiTheme="majorBidi" w:hAnsiTheme="majorBidi" w:cstheme="majorBidi"/>
                <w:b/>
                <w:bCs/>
                <w:sz w:val="24"/>
                <w:szCs w:val="24"/>
                <w:lang w:bidi="ar-JO"/>
              </w:rPr>
              <w:t xml:space="preserve"> K3</w:t>
            </w:r>
          </w:p>
        </w:tc>
        <w:tc>
          <w:tcPr>
            <w:tcW w:w="1985" w:type="dxa"/>
          </w:tcPr>
          <w:p w14:paraId="7D6F4E32" w14:textId="0D1A1866" w:rsidR="003C7C36" w:rsidRPr="00D73BA0" w:rsidRDefault="00F34BB5" w:rsidP="00B374FA">
            <w:pPr>
              <w:bidi w:val="0"/>
              <w:jc w:val="center"/>
              <w:rPr>
                <w:rFonts w:asciiTheme="majorBidi" w:hAnsiTheme="majorBidi" w:cstheme="majorBidi"/>
                <w:sz w:val="24"/>
                <w:szCs w:val="24"/>
                <w:rtl/>
                <w:lang w:bidi="ar-JO"/>
              </w:rPr>
            </w:pPr>
            <w:r>
              <w:rPr>
                <w:rFonts w:asciiTheme="majorBidi" w:hAnsiTheme="majorBidi" w:cstheme="majorBidi"/>
                <w:b/>
                <w:bCs/>
                <w:sz w:val="24"/>
                <w:szCs w:val="24"/>
                <w:lang w:bidi="ar-JO"/>
              </w:rPr>
              <w:t>See course outline</w:t>
            </w:r>
          </w:p>
        </w:tc>
        <w:tc>
          <w:tcPr>
            <w:tcW w:w="1276" w:type="dxa"/>
          </w:tcPr>
          <w:p w14:paraId="3217E261" w14:textId="77777777" w:rsidR="003C7C36" w:rsidRPr="00194281" w:rsidRDefault="00A44687"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w:t>
            </w:r>
            <w:r w:rsidR="00783A10">
              <w:rPr>
                <w:rFonts w:asciiTheme="majorBidi" w:hAnsiTheme="majorBidi" w:cstheme="majorBidi"/>
                <w:b/>
                <w:bCs/>
                <w:sz w:val="24"/>
                <w:szCs w:val="24"/>
                <w:lang w:bidi="ar-JO"/>
              </w:rPr>
              <w:t>0%</w:t>
            </w:r>
          </w:p>
        </w:tc>
        <w:tc>
          <w:tcPr>
            <w:tcW w:w="2925" w:type="dxa"/>
            <w:shd w:val="clear" w:color="auto" w:fill="D9D9D9" w:themeFill="background1" w:themeFillShade="D9"/>
          </w:tcPr>
          <w:p w14:paraId="595473C9"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14:paraId="580A6C0B" w14:textId="77777777" w:rsidTr="003C7C36">
        <w:trPr>
          <w:jc w:val="center"/>
        </w:trPr>
        <w:tc>
          <w:tcPr>
            <w:tcW w:w="2150" w:type="dxa"/>
            <w:shd w:val="clear" w:color="auto" w:fill="FFFFFF" w:themeFill="background1"/>
            <w:vAlign w:val="center"/>
          </w:tcPr>
          <w:p w14:paraId="25533B23" w14:textId="0BBEFB62" w:rsidR="003C7C36" w:rsidRPr="00194281" w:rsidRDefault="00D765C6"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S1, C1</w:t>
            </w:r>
          </w:p>
        </w:tc>
        <w:tc>
          <w:tcPr>
            <w:tcW w:w="1985" w:type="dxa"/>
          </w:tcPr>
          <w:p w14:paraId="051073DA" w14:textId="3240534E" w:rsidR="003C7C36" w:rsidRPr="00194281" w:rsidRDefault="00654D85"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See course outline</w:t>
            </w:r>
            <w:r w:rsidR="00696EE4">
              <w:rPr>
                <w:rFonts w:asciiTheme="majorBidi" w:hAnsiTheme="majorBidi" w:cstheme="majorBidi"/>
                <w:b/>
                <w:bCs/>
                <w:sz w:val="24"/>
                <w:szCs w:val="24"/>
                <w:lang w:bidi="ar-JO"/>
              </w:rPr>
              <w:t xml:space="preserve"> </w:t>
            </w:r>
          </w:p>
        </w:tc>
        <w:tc>
          <w:tcPr>
            <w:tcW w:w="1276" w:type="dxa"/>
          </w:tcPr>
          <w:p w14:paraId="63392645" w14:textId="77777777" w:rsidR="003C7C36" w:rsidRPr="00194281" w:rsidRDefault="00A44687"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w:t>
            </w:r>
            <w:r w:rsidR="00783A10">
              <w:rPr>
                <w:rFonts w:asciiTheme="majorBidi" w:hAnsiTheme="majorBidi" w:cstheme="majorBidi"/>
                <w:b/>
                <w:bCs/>
                <w:sz w:val="24"/>
                <w:szCs w:val="24"/>
                <w:lang w:bidi="ar-JO"/>
              </w:rPr>
              <w:t>0%</w:t>
            </w:r>
          </w:p>
        </w:tc>
        <w:tc>
          <w:tcPr>
            <w:tcW w:w="2925" w:type="dxa"/>
            <w:shd w:val="clear" w:color="auto" w:fill="D9D9D9" w:themeFill="background1" w:themeFillShade="D9"/>
          </w:tcPr>
          <w:p w14:paraId="227E0820" w14:textId="77777777" w:rsidR="003C7C36" w:rsidRPr="00194281" w:rsidRDefault="003C7C36"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14:paraId="5ABDCB5D" w14:textId="77777777" w:rsidTr="003C7C36">
        <w:trPr>
          <w:jc w:val="center"/>
        </w:trPr>
        <w:tc>
          <w:tcPr>
            <w:tcW w:w="2150" w:type="dxa"/>
            <w:shd w:val="clear" w:color="auto" w:fill="FFFFFF" w:themeFill="background1"/>
            <w:vAlign w:val="center"/>
          </w:tcPr>
          <w:p w14:paraId="22DFD995" w14:textId="349D879A" w:rsidR="003C7C36" w:rsidRPr="00194281" w:rsidRDefault="00D765C6"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 K3, S1, and C1</w:t>
            </w:r>
          </w:p>
        </w:tc>
        <w:tc>
          <w:tcPr>
            <w:tcW w:w="1985" w:type="dxa"/>
          </w:tcPr>
          <w:p w14:paraId="00AAFF13" w14:textId="3BB6B836" w:rsidR="003C7C36" w:rsidRPr="00194281" w:rsidRDefault="00F34BB5"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Will be announced</w:t>
            </w:r>
          </w:p>
        </w:tc>
        <w:tc>
          <w:tcPr>
            <w:tcW w:w="1276" w:type="dxa"/>
          </w:tcPr>
          <w:p w14:paraId="3B083C7E"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46057747"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14:paraId="06903198" w14:textId="77777777" w:rsidTr="003C7C36">
        <w:trPr>
          <w:jc w:val="center"/>
        </w:trPr>
        <w:tc>
          <w:tcPr>
            <w:tcW w:w="2150" w:type="dxa"/>
            <w:shd w:val="clear" w:color="auto" w:fill="FFFFFF" w:themeFill="background1"/>
            <w:vAlign w:val="center"/>
          </w:tcPr>
          <w:p w14:paraId="3E2F9031" w14:textId="77777777" w:rsidR="003C7C36" w:rsidRPr="00194281" w:rsidRDefault="003C7C36" w:rsidP="00B374FA">
            <w:pPr>
              <w:bidi w:val="0"/>
              <w:jc w:val="center"/>
              <w:rPr>
                <w:rFonts w:asciiTheme="majorBidi" w:hAnsiTheme="majorBidi" w:cstheme="majorBidi"/>
                <w:b/>
                <w:bCs/>
                <w:sz w:val="24"/>
                <w:szCs w:val="24"/>
                <w:rtl/>
                <w:lang w:bidi="ar-JO"/>
              </w:rPr>
            </w:pPr>
          </w:p>
        </w:tc>
        <w:tc>
          <w:tcPr>
            <w:tcW w:w="1985" w:type="dxa"/>
          </w:tcPr>
          <w:p w14:paraId="41BB86BC" w14:textId="77777777" w:rsidR="003C7C36" w:rsidRPr="00194281" w:rsidRDefault="003C7C36" w:rsidP="00B374FA">
            <w:pPr>
              <w:bidi w:val="0"/>
              <w:jc w:val="center"/>
              <w:rPr>
                <w:rFonts w:asciiTheme="majorBidi" w:hAnsiTheme="majorBidi" w:cstheme="majorBidi"/>
                <w:b/>
                <w:bCs/>
                <w:sz w:val="24"/>
                <w:szCs w:val="24"/>
                <w:rtl/>
                <w:lang w:bidi="ar-JO"/>
              </w:rPr>
            </w:pPr>
          </w:p>
        </w:tc>
        <w:tc>
          <w:tcPr>
            <w:tcW w:w="1276" w:type="dxa"/>
          </w:tcPr>
          <w:p w14:paraId="522CB974"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14:paraId="18D38B35"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64CB56AE" w14:textId="4EBF9C6E" w:rsidR="0006145B" w:rsidRPr="00C7276A" w:rsidRDefault="00D955DA" w:rsidP="00B374FA">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DE1E9F" w:rsidRPr="00C7276A">
        <w:rPr>
          <w:rFonts w:asciiTheme="majorBidi" w:hAnsiTheme="majorBidi" w:cstheme="majorBidi"/>
          <w:sz w:val="20"/>
          <w:szCs w:val="20"/>
          <w:lang w:bidi="ar-JO"/>
        </w:rPr>
        <w:t>Includes</w:t>
      </w:r>
      <w:r w:rsidRPr="00C7276A">
        <w:rPr>
          <w:rFonts w:asciiTheme="majorBidi" w:hAnsiTheme="majorBidi" w:cstheme="majorBidi"/>
          <w:sz w:val="20"/>
          <w:szCs w:val="20"/>
          <w:lang w:bidi="ar-JO"/>
        </w:rPr>
        <w:t xml:space="preserve">: </w:t>
      </w:r>
      <w:r w:rsidR="00975242">
        <w:rPr>
          <w:rFonts w:asciiTheme="majorBidi" w:hAnsiTheme="majorBidi" w:cstheme="majorBidi"/>
          <w:sz w:val="20"/>
          <w:szCs w:val="20"/>
          <w:lang w:bidi="ar-JO"/>
        </w:rPr>
        <w:t>2</w:t>
      </w:r>
      <w:r w:rsidR="00AD4A8C">
        <w:rPr>
          <w:rFonts w:asciiTheme="majorBidi" w:hAnsiTheme="majorBidi" w:cstheme="majorBidi"/>
          <w:sz w:val="20"/>
          <w:szCs w:val="20"/>
          <w:lang w:bidi="ar-JO"/>
        </w:rPr>
        <w:t xml:space="preserve"> quizzes (10% each, see course outline for schedule</w:t>
      </w:r>
      <w:r w:rsidR="00AA3CA8">
        <w:rPr>
          <w:rFonts w:asciiTheme="majorBidi" w:hAnsiTheme="majorBidi" w:cstheme="majorBidi"/>
          <w:sz w:val="20"/>
          <w:szCs w:val="20"/>
          <w:lang w:bidi="ar-JO"/>
        </w:rPr>
        <w:t>, the highest quiz will be taken</w:t>
      </w:r>
      <w:r w:rsidR="00AD4A8C">
        <w:rPr>
          <w:rFonts w:asciiTheme="majorBidi" w:hAnsiTheme="majorBidi" w:cstheme="majorBidi"/>
          <w:sz w:val="20"/>
          <w:szCs w:val="20"/>
          <w:lang w:bidi="ar-JO"/>
        </w:rPr>
        <w:t>) and assignment</w:t>
      </w:r>
      <w:r w:rsidR="00561FD2">
        <w:rPr>
          <w:rFonts w:asciiTheme="majorBidi" w:hAnsiTheme="majorBidi" w:cstheme="majorBidi"/>
          <w:sz w:val="20"/>
          <w:szCs w:val="20"/>
          <w:lang w:bidi="ar-JO"/>
        </w:rPr>
        <w:t>s</w:t>
      </w:r>
      <w:r w:rsidR="00AD4A8C">
        <w:rPr>
          <w:rFonts w:asciiTheme="majorBidi" w:hAnsiTheme="majorBidi" w:cstheme="majorBidi"/>
          <w:sz w:val="20"/>
          <w:szCs w:val="20"/>
          <w:lang w:bidi="ar-JO"/>
        </w:rPr>
        <w:t xml:space="preserve"> (</w:t>
      </w:r>
      <w:r w:rsidR="008A77F6">
        <w:rPr>
          <w:rFonts w:asciiTheme="majorBidi" w:hAnsiTheme="majorBidi" w:cstheme="majorBidi"/>
          <w:sz w:val="20"/>
          <w:szCs w:val="20"/>
          <w:lang w:bidi="ar-JO"/>
        </w:rPr>
        <w:t>2</w:t>
      </w:r>
      <w:r w:rsidR="00AD4A8C">
        <w:rPr>
          <w:rFonts w:asciiTheme="majorBidi" w:hAnsiTheme="majorBidi" w:cstheme="majorBidi"/>
          <w:sz w:val="20"/>
          <w:szCs w:val="20"/>
          <w:lang w:bidi="ar-JO"/>
        </w:rPr>
        <w:t>0%, see below for description and due date).</w:t>
      </w:r>
      <w:r w:rsidR="001722DF" w:rsidRPr="00C7276A">
        <w:rPr>
          <w:rFonts w:asciiTheme="majorBidi" w:hAnsiTheme="majorBidi" w:cstheme="majorBidi"/>
          <w:sz w:val="20"/>
          <w:szCs w:val="20"/>
          <w:lang w:bidi="ar-JO"/>
        </w:rPr>
        <w:t xml:space="preserve"> </w:t>
      </w:r>
    </w:p>
    <w:p w14:paraId="563A5454" w14:textId="77777777" w:rsidR="00B374FA" w:rsidRDefault="00B374FA" w:rsidP="00B374FA">
      <w:pPr>
        <w:bidi w:val="0"/>
        <w:spacing w:after="0" w:line="360" w:lineRule="auto"/>
        <w:jc w:val="center"/>
        <w:rPr>
          <w:rFonts w:asciiTheme="majorBidi" w:hAnsiTheme="majorBidi" w:cstheme="majorBidi"/>
          <w:b/>
          <w:bCs/>
          <w:sz w:val="28"/>
          <w:szCs w:val="28"/>
        </w:rPr>
      </w:pPr>
    </w:p>
    <w:p w14:paraId="182CF509" w14:textId="7252314D" w:rsidR="00B374FA" w:rsidRPr="00B374FA" w:rsidRDefault="00C4270B" w:rsidP="00B374FA">
      <w:pPr>
        <w:bidi w:val="0"/>
        <w:spacing w:after="0" w:line="360" w:lineRule="auto"/>
        <w:jc w:val="center"/>
        <w:rPr>
          <w:rFonts w:asciiTheme="majorBidi" w:hAnsiTheme="majorBidi" w:cstheme="majorBidi"/>
          <w:b/>
          <w:bCs/>
          <w:sz w:val="28"/>
          <w:szCs w:val="28"/>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7" w:type="dxa"/>
        <w:tblLook w:val="04A0" w:firstRow="1" w:lastRow="0" w:firstColumn="1" w:lastColumn="0" w:noHBand="0" w:noVBand="1"/>
      </w:tblPr>
      <w:tblGrid>
        <w:gridCol w:w="1558"/>
        <w:gridCol w:w="1481"/>
        <w:gridCol w:w="4551"/>
        <w:gridCol w:w="1479"/>
      </w:tblGrid>
      <w:tr w:rsidR="004971A5" w:rsidRPr="0028372B" w14:paraId="6D9DC784" w14:textId="77777777" w:rsidTr="009A5248">
        <w:tc>
          <w:tcPr>
            <w:tcW w:w="1558"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C2EFBC4" w14:textId="77777777" w:rsidR="005E4BC0" w:rsidRPr="0028372B" w:rsidRDefault="00E53032"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81"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217D5AA2" w14:textId="77777777" w:rsidR="005E4BC0" w:rsidRPr="0028372B" w:rsidRDefault="00E53032"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551"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10AB6D1" w14:textId="77777777" w:rsidR="005E4BC0" w:rsidRPr="0028372B" w:rsidRDefault="005E4BC0"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47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73145214" w14:textId="77777777" w:rsidR="005E4BC0" w:rsidRPr="0028372B" w:rsidRDefault="005E4BC0"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14:paraId="59D972E1" w14:textId="77777777" w:rsidTr="009A5248">
        <w:tc>
          <w:tcPr>
            <w:tcW w:w="9069" w:type="dxa"/>
            <w:gridSpan w:val="4"/>
            <w:tcBorders>
              <w:left w:val="thickThinLargeGap" w:sz="2" w:space="0" w:color="auto"/>
              <w:right w:val="thickThinLargeGap" w:sz="2" w:space="0" w:color="auto"/>
            </w:tcBorders>
            <w:shd w:val="clear" w:color="auto" w:fill="F2F2F2" w:themeFill="background1" w:themeFillShade="F2"/>
          </w:tcPr>
          <w:p w14:paraId="58FC15B4" w14:textId="77777777" w:rsidR="005E4BC0" w:rsidRPr="0028372B" w:rsidRDefault="005E4BC0" w:rsidP="00B374FA">
            <w:pPr>
              <w:bidi w:val="0"/>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9A5248" w:rsidRPr="0028372B" w14:paraId="1D0AC2A2" w14:textId="77777777" w:rsidTr="009A5248">
        <w:tc>
          <w:tcPr>
            <w:tcW w:w="1558" w:type="dxa"/>
            <w:tcBorders>
              <w:left w:val="thickThinLargeGap" w:sz="2" w:space="0" w:color="auto"/>
              <w:right w:val="single" w:sz="4" w:space="0" w:color="auto"/>
            </w:tcBorders>
          </w:tcPr>
          <w:p w14:paraId="06190F70" w14:textId="77777777" w:rsidR="009A5248" w:rsidRPr="008C61DD" w:rsidRDefault="009A5248" w:rsidP="009A5248">
            <w:pPr>
              <w:bidi w:val="0"/>
              <w:jc w:val="center"/>
              <w:rPr>
                <w:rFonts w:asciiTheme="majorBidi" w:hAnsiTheme="majorBidi" w:cstheme="majorBidi"/>
                <w:sz w:val="24"/>
                <w:szCs w:val="24"/>
                <w:lang w:bidi="ar-JO"/>
              </w:rPr>
            </w:pPr>
            <w:r w:rsidRPr="008C61DD">
              <w:rPr>
                <w:rFonts w:asciiTheme="majorBidi" w:hAnsiTheme="majorBidi" w:cstheme="majorBidi"/>
                <w:sz w:val="24"/>
                <w:szCs w:val="24"/>
                <w:lang w:bidi="ar-JO"/>
              </w:rPr>
              <w:t>Exam and quizzes</w:t>
            </w:r>
          </w:p>
        </w:tc>
        <w:tc>
          <w:tcPr>
            <w:tcW w:w="1481" w:type="dxa"/>
            <w:tcBorders>
              <w:left w:val="single" w:sz="4" w:space="0" w:color="auto"/>
              <w:right w:val="single" w:sz="4" w:space="0" w:color="auto"/>
            </w:tcBorders>
          </w:tcPr>
          <w:p w14:paraId="0A71EC2B" w14:textId="2A8A55C3" w:rsidR="009A5248" w:rsidRPr="0028372B" w:rsidRDefault="009A5248" w:rsidP="009A5248">
            <w:pPr>
              <w:bidi w:val="0"/>
              <w:rPr>
                <w:rFonts w:asciiTheme="majorBidi" w:hAnsiTheme="majorBidi" w:cstheme="majorBidi"/>
                <w:sz w:val="24"/>
                <w:szCs w:val="24"/>
                <w:lang w:bidi="ar-JO"/>
              </w:rPr>
            </w:pPr>
            <w:r>
              <w:rPr>
                <w:rFonts w:asciiTheme="majorBidi" w:hAnsiTheme="majorBidi" w:cstheme="majorBidi"/>
                <w:sz w:val="24"/>
                <w:szCs w:val="24"/>
                <w:lang w:bidi="ar-JO"/>
              </w:rPr>
              <w:t>Lecture,</w:t>
            </w:r>
            <w:r>
              <w:rPr>
                <w:rFonts w:asciiTheme="majorBidi" w:hAnsiTheme="majorBidi" w:cstheme="majorBidi" w:hint="cs"/>
                <w:sz w:val="24"/>
                <w:szCs w:val="24"/>
                <w:rtl/>
                <w:lang w:bidi="ar-JO"/>
              </w:rPr>
              <w:t xml:space="preserve"> </w:t>
            </w:r>
            <w:r>
              <w:rPr>
                <w:rFonts w:asciiTheme="majorBidi" w:hAnsiTheme="majorBidi" w:cstheme="majorBidi"/>
                <w:sz w:val="24"/>
                <w:szCs w:val="24"/>
                <w:lang w:bidi="ar-JO"/>
              </w:rPr>
              <w:t>Discussion</w:t>
            </w:r>
          </w:p>
          <w:p w14:paraId="4F7DF51A" w14:textId="4775057F" w:rsidR="009A5248" w:rsidRPr="0028372B" w:rsidRDefault="009A5248" w:rsidP="009A5248">
            <w:pPr>
              <w:bidi w:val="0"/>
              <w:rPr>
                <w:rFonts w:asciiTheme="majorBidi" w:hAnsiTheme="majorBidi" w:cstheme="majorBidi"/>
                <w:sz w:val="24"/>
                <w:szCs w:val="24"/>
                <w:rtl/>
                <w:lang w:bidi="ar-JO"/>
              </w:rPr>
            </w:pPr>
          </w:p>
        </w:tc>
        <w:tc>
          <w:tcPr>
            <w:tcW w:w="4551" w:type="dxa"/>
            <w:tcBorders>
              <w:left w:val="single" w:sz="4" w:space="0" w:color="auto"/>
              <w:right w:val="single" w:sz="4" w:space="0" w:color="auto"/>
            </w:tcBorders>
          </w:tcPr>
          <w:p w14:paraId="20F12F50" w14:textId="0C2E5F51" w:rsidR="009A5248" w:rsidRPr="0028372B" w:rsidRDefault="009A5248" w:rsidP="009A5248">
            <w:pPr>
              <w:bidi w:val="0"/>
              <w:rPr>
                <w:rFonts w:asciiTheme="majorBidi" w:hAnsiTheme="majorBidi" w:cstheme="majorBidi"/>
                <w:sz w:val="24"/>
                <w:szCs w:val="24"/>
                <w:rtl/>
                <w:lang w:bidi="ar-JO"/>
              </w:rPr>
            </w:pPr>
            <w:r w:rsidRPr="005D7981">
              <w:rPr>
                <w:rFonts w:asciiTheme="majorBidi" w:hAnsiTheme="majorBidi" w:cstheme="majorBidi"/>
                <w:sz w:val="24"/>
                <w:szCs w:val="24"/>
              </w:rPr>
              <w:t>Demonstrate entry level knowledge in evaluating and managing patients/clients with various neurological problems.</w:t>
            </w:r>
          </w:p>
        </w:tc>
        <w:tc>
          <w:tcPr>
            <w:tcW w:w="1479" w:type="dxa"/>
            <w:tcBorders>
              <w:left w:val="single" w:sz="4" w:space="0" w:color="auto"/>
              <w:right w:val="thickThinLargeGap" w:sz="2" w:space="0" w:color="auto"/>
            </w:tcBorders>
          </w:tcPr>
          <w:p w14:paraId="5FB0CF3A" w14:textId="77777777" w:rsidR="009A5248" w:rsidRPr="0028372B" w:rsidRDefault="009A5248" w:rsidP="009A524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9A5248" w:rsidRPr="0028372B" w14:paraId="515FFC4D" w14:textId="77777777" w:rsidTr="009A5248">
        <w:tc>
          <w:tcPr>
            <w:tcW w:w="1558" w:type="dxa"/>
            <w:tcBorders>
              <w:left w:val="thickThinLargeGap" w:sz="2" w:space="0" w:color="auto"/>
              <w:right w:val="single" w:sz="4" w:space="0" w:color="auto"/>
            </w:tcBorders>
          </w:tcPr>
          <w:p w14:paraId="0E93B5EE" w14:textId="6CE62AC9" w:rsidR="009A5248" w:rsidRPr="008C61DD" w:rsidRDefault="009A5248" w:rsidP="009A5248">
            <w:pPr>
              <w:bidi w:val="0"/>
              <w:jc w:val="center"/>
              <w:rPr>
                <w:rFonts w:asciiTheme="majorBidi" w:hAnsiTheme="majorBidi" w:cstheme="majorBidi"/>
                <w:sz w:val="24"/>
                <w:szCs w:val="24"/>
                <w:lang w:bidi="ar-JO"/>
              </w:rPr>
            </w:pPr>
            <w:r w:rsidRPr="008C61DD">
              <w:rPr>
                <w:rFonts w:asciiTheme="majorBidi" w:hAnsiTheme="majorBidi" w:cstheme="majorBidi"/>
                <w:sz w:val="24"/>
                <w:szCs w:val="24"/>
                <w:lang w:bidi="ar-JO"/>
              </w:rPr>
              <w:t>Exam and quizzes</w:t>
            </w:r>
          </w:p>
        </w:tc>
        <w:tc>
          <w:tcPr>
            <w:tcW w:w="1481" w:type="dxa"/>
            <w:tcBorders>
              <w:left w:val="single" w:sz="4" w:space="0" w:color="auto"/>
              <w:right w:val="single" w:sz="4" w:space="0" w:color="auto"/>
            </w:tcBorders>
          </w:tcPr>
          <w:p w14:paraId="325038B0" w14:textId="2E254D27" w:rsidR="009A5248" w:rsidRPr="0028372B" w:rsidRDefault="009A5248" w:rsidP="009A5248">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r>
              <w:rPr>
                <w:rFonts w:asciiTheme="majorBidi" w:hAnsiTheme="majorBidi" w:cstheme="majorBidi" w:hint="cs"/>
                <w:sz w:val="24"/>
                <w:szCs w:val="24"/>
                <w:rtl/>
                <w:lang w:bidi="ar-JO"/>
              </w:rPr>
              <w:t xml:space="preserve"> </w:t>
            </w:r>
            <w:r>
              <w:rPr>
                <w:rFonts w:asciiTheme="majorBidi" w:hAnsiTheme="majorBidi" w:cstheme="majorBidi"/>
                <w:sz w:val="24"/>
                <w:szCs w:val="24"/>
                <w:lang w:bidi="ar-JO"/>
              </w:rPr>
              <w:t>Discussion</w:t>
            </w:r>
          </w:p>
        </w:tc>
        <w:tc>
          <w:tcPr>
            <w:tcW w:w="4551" w:type="dxa"/>
            <w:tcBorders>
              <w:left w:val="single" w:sz="4" w:space="0" w:color="auto"/>
              <w:right w:val="single" w:sz="4" w:space="0" w:color="auto"/>
            </w:tcBorders>
          </w:tcPr>
          <w:p w14:paraId="4E1486E0" w14:textId="6A0B5BFF" w:rsidR="009A5248" w:rsidRPr="0028372B" w:rsidRDefault="009A5248" w:rsidP="009A5248">
            <w:pPr>
              <w:bidi w:val="0"/>
              <w:rPr>
                <w:rFonts w:asciiTheme="majorBidi" w:hAnsiTheme="majorBidi" w:cstheme="majorBidi"/>
                <w:sz w:val="24"/>
                <w:szCs w:val="24"/>
                <w:rtl/>
                <w:lang w:bidi="ar-JO"/>
              </w:rPr>
            </w:pPr>
            <w:r w:rsidRPr="005D7981">
              <w:rPr>
                <w:rFonts w:asciiTheme="majorBidi" w:hAnsiTheme="majorBidi" w:cstheme="majorBidi"/>
                <w:sz w:val="24"/>
                <w:szCs w:val="24"/>
              </w:rPr>
              <w:t>Develop an appropriate plan of care in collaboration with all interested parties.</w:t>
            </w:r>
          </w:p>
        </w:tc>
        <w:tc>
          <w:tcPr>
            <w:tcW w:w="1479" w:type="dxa"/>
            <w:tcBorders>
              <w:left w:val="single" w:sz="4" w:space="0" w:color="auto"/>
              <w:right w:val="thickThinLargeGap" w:sz="2" w:space="0" w:color="auto"/>
            </w:tcBorders>
          </w:tcPr>
          <w:p w14:paraId="04873098" w14:textId="77777777" w:rsidR="009A5248" w:rsidRPr="0028372B" w:rsidRDefault="009A5248" w:rsidP="009A524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9A5248" w:rsidRPr="0028372B" w14:paraId="62C555AF" w14:textId="77777777" w:rsidTr="009A5248">
        <w:tc>
          <w:tcPr>
            <w:tcW w:w="1558" w:type="dxa"/>
            <w:tcBorders>
              <w:left w:val="thickThinLargeGap" w:sz="2" w:space="0" w:color="auto"/>
              <w:right w:val="single" w:sz="4" w:space="0" w:color="auto"/>
            </w:tcBorders>
          </w:tcPr>
          <w:p w14:paraId="281D2D2E" w14:textId="7AF92FFD" w:rsidR="009A5248" w:rsidRPr="008C61DD" w:rsidRDefault="009A5248" w:rsidP="009A5248">
            <w:pPr>
              <w:bidi w:val="0"/>
              <w:jc w:val="center"/>
              <w:rPr>
                <w:rFonts w:asciiTheme="majorBidi" w:hAnsiTheme="majorBidi" w:cstheme="majorBidi"/>
                <w:sz w:val="24"/>
                <w:szCs w:val="24"/>
                <w:lang w:bidi="ar-JO"/>
              </w:rPr>
            </w:pPr>
            <w:r w:rsidRPr="008C61DD">
              <w:rPr>
                <w:rFonts w:asciiTheme="majorBidi" w:hAnsiTheme="majorBidi" w:cstheme="majorBidi"/>
                <w:sz w:val="24"/>
                <w:szCs w:val="24"/>
                <w:lang w:bidi="ar-JO"/>
              </w:rPr>
              <w:t>Exam and quizzes</w:t>
            </w:r>
          </w:p>
        </w:tc>
        <w:tc>
          <w:tcPr>
            <w:tcW w:w="1481" w:type="dxa"/>
            <w:tcBorders>
              <w:left w:val="single" w:sz="4" w:space="0" w:color="auto"/>
              <w:right w:val="single" w:sz="4" w:space="0" w:color="auto"/>
            </w:tcBorders>
          </w:tcPr>
          <w:p w14:paraId="025B1395" w14:textId="0B1FC541" w:rsidR="009A5248" w:rsidRDefault="009A5248" w:rsidP="009A5248">
            <w:pPr>
              <w:bidi w:val="0"/>
              <w:rPr>
                <w:rFonts w:asciiTheme="majorBidi" w:hAnsiTheme="majorBidi" w:cstheme="majorBidi"/>
                <w:sz w:val="24"/>
                <w:szCs w:val="24"/>
                <w:lang w:bidi="ar-JO"/>
              </w:rPr>
            </w:pPr>
            <w:r w:rsidRPr="00EF6A1D">
              <w:rPr>
                <w:rFonts w:asciiTheme="majorBidi" w:hAnsiTheme="majorBidi" w:cstheme="majorBidi"/>
                <w:sz w:val="24"/>
                <w:szCs w:val="24"/>
                <w:lang w:bidi="ar-JO"/>
              </w:rPr>
              <w:t xml:space="preserve">Lecture, </w:t>
            </w:r>
            <w:r>
              <w:rPr>
                <w:rFonts w:asciiTheme="majorBidi" w:hAnsiTheme="majorBidi" w:cstheme="majorBidi"/>
                <w:sz w:val="24"/>
                <w:szCs w:val="24"/>
                <w:lang w:bidi="ar-JO"/>
              </w:rPr>
              <w:t xml:space="preserve">Discussion, </w:t>
            </w:r>
            <w:r w:rsidRPr="00EF6A1D">
              <w:rPr>
                <w:rFonts w:asciiTheme="majorBidi" w:hAnsiTheme="majorBidi" w:cstheme="majorBidi"/>
                <w:sz w:val="24"/>
                <w:szCs w:val="24"/>
                <w:lang w:bidi="ar-JO"/>
              </w:rPr>
              <w:t>case scenarios</w:t>
            </w:r>
          </w:p>
        </w:tc>
        <w:tc>
          <w:tcPr>
            <w:tcW w:w="4551" w:type="dxa"/>
            <w:tcBorders>
              <w:left w:val="single" w:sz="4" w:space="0" w:color="auto"/>
              <w:right w:val="single" w:sz="4" w:space="0" w:color="auto"/>
            </w:tcBorders>
          </w:tcPr>
          <w:p w14:paraId="7B0AF4BF" w14:textId="50D540F8" w:rsidR="009A5248" w:rsidRPr="008F3437" w:rsidRDefault="009A5248" w:rsidP="009A5248">
            <w:pPr>
              <w:bidi w:val="0"/>
              <w:rPr>
                <w:rFonts w:asciiTheme="majorBidi" w:hAnsiTheme="majorBidi" w:cstheme="majorBidi"/>
                <w:sz w:val="24"/>
                <w:szCs w:val="24"/>
              </w:rPr>
            </w:pPr>
            <w:r w:rsidRPr="005D7981">
              <w:rPr>
                <w:rFonts w:asciiTheme="majorBidi" w:hAnsiTheme="majorBidi" w:cstheme="majorBidi"/>
                <w:sz w:val="24"/>
                <w:szCs w:val="24"/>
              </w:rPr>
              <w:t>Participate in patient education activities as they relate to overall functioning, safety and wellness.</w:t>
            </w:r>
          </w:p>
        </w:tc>
        <w:tc>
          <w:tcPr>
            <w:tcW w:w="1479" w:type="dxa"/>
            <w:tcBorders>
              <w:left w:val="single" w:sz="4" w:space="0" w:color="auto"/>
              <w:right w:val="thickThinLargeGap" w:sz="2" w:space="0" w:color="auto"/>
            </w:tcBorders>
          </w:tcPr>
          <w:p w14:paraId="6E5C3760" w14:textId="21418E62" w:rsidR="009A5248" w:rsidRPr="0028372B" w:rsidRDefault="009A5248" w:rsidP="009A524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9A5248" w:rsidRPr="0028372B" w14:paraId="629F18EF" w14:textId="77777777" w:rsidTr="009A5248">
        <w:tc>
          <w:tcPr>
            <w:tcW w:w="9069" w:type="dxa"/>
            <w:gridSpan w:val="4"/>
            <w:tcBorders>
              <w:left w:val="thickThinLargeGap" w:sz="2" w:space="0" w:color="auto"/>
              <w:right w:val="thickThinLargeGap" w:sz="2" w:space="0" w:color="auto"/>
            </w:tcBorders>
            <w:shd w:val="clear" w:color="auto" w:fill="F2F2F2" w:themeFill="background1" w:themeFillShade="F2"/>
          </w:tcPr>
          <w:p w14:paraId="4F67F7ED" w14:textId="77777777" w:rsidR="009A5248" w:rsidRPr="0028372B" w:rsidRDefault="009A5248" w:rsidP="009A5248">
            <w:pPr>
              <w:bidi w:val="0"/>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9A5248" w:rsidRPr="0028372B" w14:paraId="6C93F35C" w14:textId="77777777" w:rsidTr="009A5248">
        <w:tc>
          <w:tcPr>
            <w:tcW w:w="1558" w:type="dxa"/>
            <w:tcBorders>
              <w:left w:val="thickThinLargeGap" w:sz="2" w:space="0" w:color="auto"/>
              <w:right w:val="single" w:sz="4" w:space="0" w:color="auto"/>
            </w:tcBorders>
          </w:tcPr>
          <w:p w14:paraId="0C8C80DD" w14:textId="7295267A" w:rsidR="009A5248" w:rsidRPr="004971A5" w:rsidRDefault="009A5248" w:rsidP="009A5248">
            <w:pPr>
              <w:bidi w:val="0"/>
              <w:jc w:val="center"/>
              <w:rPr>
                <w:rFonts w:asciiTheme="majorBidi" w:hAnsiTheme="majorBidi" w:cstheme="majorBidi"/>
                <w:sz w:val="24"/>
                <w:szCs w:val="24"/>
                <w:lang w:bidi="ar-JO"/>
              </w:rPr>
            </w:pPr>
            <w:r w:rsidRPr="004971A5">
              <w:rPr>
                <w:rFonts w:asciiTheme="majorBidi" w:hAnsiTheme="majorBidi" w:cstheme="majorBidi"/>
                <w:sz w:val="24"/>
                <w:szCs w:val="24"/>
                <w:lang w:bidi="ar-JO"/>
              </w:rPr>
              <w:t>Exam, quizzes, and assignment</w:t>
            </w:r>
          </w:p>
        </w:tc>
        <w:tc>
          <w:tcPr>
            <w:tcW w:w="1481" w:type="dxa"/>
            <w:tcBorders>
              <w:left w:val="single" w:sz="4" w:space="0" w:color="auto"/>
              <w:right w:val="single" w:sz="4" w:space="0" w:color="auto"/>
            </w:tcBorders>
          </w:tcPr>
          <w:p w14:paraId="5C943849" w14:textId="0348BC63" w:rsidR="009A5248" w:rsidRPr="0028372B" w:rsidRDefault="009A5248" w:rsidP="009A5248">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r w:rsidRPr="008C61DD">
              <w:rPr>
                <w:rFonts w:asciiTheme="majorBidi" w:hAnsiTheme="majorBidi" w:cstheme="majorBidi"/>
                <w:sz w:val="24"/>
                <w:szCs w:val="24"/>
                <w:lang w:bidi="ar-JO"/>
              </w:rPr>
              <w:t xml:space="preserve"> case scenarios</w:t>
            </w:r>
          </w:p>
        </w:tc>
        <w:tc>
          <w:tcPr>
            <w:tcW w:w="4551" w:type="dxa"/>
            <w:tcBorders>
              <w:left w:val="single" w:sz="4" w:space="0" w:color="auto"/>
              <w:right w:val="single" w:sz="4" w:space="0" w:color="auto"/>
            </w:tcBorders>
          </w:tcPr>
          <w:p w14:paraId="464F77AF" w14:textId="6D672BC1" w:rsidR="009A5248" w:rsidRPr="0028372B" w:rsidRDefault="009A5248" w:rsidP="009A5248">
            <w:pPr>
              <w:bidi w:val="0"/>
              <w:rPr>
                <w:rFonts w:asciiTheme="majorBidi" w:hAnsiTheme="majorBidi" w:cstheme="majorBidi"/>
                <w:sz w:val="24"/>
                <w:szCs w:val="24"/>
                <w:rtl/>
              </w:rPr>
            </w:pPr>
            <w:r w:rsidRPr="005D7981">
              <w:rPr>
                <w:rFonts w:asciiTheme="majorBidi" w:hAnsiTheme="majorBidi" w:cstheme="majorBidi"/>
                <w:sz w:val="24"/>
                <w:szCs w:val="24"/>
              </w:rPr>
              <w:t>Utilize the process of clinical decision-making to help formulate an evaluation, plan of care and prognosis for the patient.</w:t>
            </w:r>
          </w:p>
        </w:tc>
        <w:tc>
          <w:tcPr>
            <w:tcW w:w="1479" w:type="dxa"/>
            <w:tcBorders>
              <w:left w:val="single" w:sz="4" w:space="0" w:color="auto"/>
              <w:right w:val="thickThinLargeGap" w:sz="2" w:space="0" w:color="auto"/>
            </w:tcBorders>
          </w:tcPr>
          <w:p w14:paraId="71AF4917" w14:textId="77777777" w:rsidR="009A5248" w:rsidRPr="0028372B" w:rsidRDefault="009A5248" w:rsidP="009A524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9A5248" w:rsidRPr="0028372B" w14:paraId="1A9FABA1" w14:textId="77777777" w:rsidTr="009A5248">
        <w:tc>
          <w:tcPr>
            <w:tcW w:w="9069" w:type="dxa"/>
            <w:gridSpan w:val="4"/>
            <w:tcBorders>
              <w:left w:val="thickThinLargeGap" w:sz="2" w:space="0" w:color="auto"/>
              <w:right w:val="thickThinLargeGap" w:sz="2" w:space="0" w:color="auto"/>
            </w:tcBorders>
            <w:shd w:val="clear" w:color="auto" w:fill="F2F2F2" w:themeFill="background1" w:themeFillShade="F2"/>
          </w:tcPr>
          <w:p w14:paraId="3CDA37E9" w14:textId="77777777" w:rsidR="009A5248" w:rsidRPr="0028372B" w:rsidRDefault="009A5248" w:rsidP="009A5248">
            <w:pPr>
              <w:bidi w:val="0"/>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9A5248" w:rsidRPr="0028372B" w14:paraId="73F2926C" w14:textId="77777777" w:rsidTr="009A5248">
        <w:tc>
          <w:tcPr>
            <w:tcW w:w="1558" w:type="dxa"/>
            <w:tcBorders>
              <w:left w:val="thickThinLargeGap" w:sz="2" w:space="0" w:color="auto"/>
              <w:right w:val="single" w:sz="4" w:space="0" w:color="auto"/>
            </w:tcBorders>
          </w:tcPr>
          <w:p w14:paraId="7A880BFD" w14:textId="06D4C722" w:rsidR="009A5248" w:rsidRPr="004971A5" w:rsidRDefault="009A5248" w:rsidP="009A5248">
            <w:pPr>
              <w:bidi w:val="0"/>
              <w:jc w:val="center"/>
              <w:rPr>
                <w:rFonts w:asciiTheme="majorBidi" w:hAnsiTheme="majorBidi" w:cstheme="majorBidi"/>
                <w:sz w:val="24"/>
                <w:szCs w:val="24"/>
                <w:lang w:bidi="ar-JO"/>
              </w:rPr>
            </w:pPr>
            <w:r w:rsidRPr="004971A5">
              <w:rPr>
                <w:rFonts w:asciiTheme="majorBidi" w:hAnsiTheme="majorBidi" w:cstheme="majorBidi"/>
                <w:sz w:val="24"/>
                <w:szCs w:val="24"/>
                <w:lang w:bidi="ar-JO"/>
              </w:rPr>
              <w:t>Exam, quizzes, and assignment</w:t>
            </w:r>
          </w:p>
        </w:tc>
        <w:tc>
          <w:tcPr>
            <w:tcW w:w="1481" w:type="dxa"/>
            <w:tcBorders>
              <w:left w:val="single" w:sz="4" w:space="0" w:color="auto"/>
              <w:right w:val="single" w:sz="4" w:space="0" w:color="auto"/>
            </w:tcBorders>
          </w:tcPr>
          <w:p w14:paraId="6219D34A" w14:textId="012F3EF8" w:rsidR="009A5248" w:rsidRPr="0028372B" w:rsidRDefault="009A5248" w:rsidP="009A5248">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r w:rsidRPr="008C61DD">
              <w:rPr>
                <w:rFonts w:asciiTheme="majorBidi" w:hAnsiTheme="majorBidi" w:cstheme="majorBidi"/>
                <w:sz w:val="24"/>
                <w:szCs w:val="24"/>
                <w:lang w:bidi="ar-JO"/>
              </w:rPr>
              <w:t xml:space="preserve"> case scenarios</w:t>
            </w:r>
          </w:p>
        </w:tc>
        <w:tc>
          <w:tcPr>
            <w:tcW w:w="4551" w:type="dxa"/>
            <w:tcBorders>
              <w:left w:val="single" w:sz="4" w:space="0" w:color="auto"/>
              <w:right w:val="single" w:sz="4" w:space="0" w:color="auto"/>
            </w:tcBorders>
          </w:tcPr>
          <w:p w14:paraId="13CB9627" w14:textId="535B8ACD" w:rsidR="009A5248" w:rsidRPr="0028372B" w:rsidRDefault="009A5248" w:rsidP="009A5248">
            <w:pPr>
              <w:bidi w:val="0"/>
              <w:rPr>
                <w:rFonts w:asciiTheme="majorBidi" w:hAnsiTheme="majorBidi" w:cstheme="majorBidi"/>
                <w:sz w:val="24"/>
                <w:szCs w:val="24"/>
                <w:rtl/>
                <w:lang w:bidi="ar-JO"/>
              </w:rPr>
            </w:pPr>
            <w:r w:rsidRPr="009A5248">
              <w:rPr>
                <w:rFonts w:asciiTheme="majorBidi" w:hAnsiTheme="majorBidi" w:cstheme="majorBidi"/>
                <w:sz w:val="24"/>
                <w:szCs w:val="24"/>
                <w:lang w:bidi="ar-JO"/>
              </w:rPr>
              <w:t>Properly use and interpret standardized outcomes measures for the patient with neurological involvement</w:t>
            </w:r>
          </w:p>
        </w:tc>
        <w:tc>
          <w:tcPr>
            <w:tcW w:w="1479" w:type="dxa"/>
            <w:tcBorders>
              <w:left w:val="single" w:sz="4" w:space="0" w:color="auto"/>
              <w:right w:val="thickThinLargeGap" w:sz="2" w:space="0" w:color="auto"/>
            </w:tcBorders>
          </w:tcPr>
          <w:p w14:paraId="044C0899" w14:textId="77777777" w:rsidR="009A5248" w:rsidRPr="0028372B" w:rsidRDefault="009A5248" w:rsidP="009A524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14:paraId="6AC597E7" w14:textId="77777777" w:rsidR="00AA3CA8" w:rsidRDefault="00AA3CA8" w:rsidP="00AA3CA8">
      <w:pPr>
        <w:bidi w:val="0"/>
        <w:spacing w:after="0" w:line="360" w:lineRule="auto"/>
        <w:ind w:hanging="270"/>
        <w:rPr>
          <w:rFonts w:asciiTheme="majorBidi" w:hAnsiTheme="majorBidi" w:cstheme="majorBidi"/>
          <w:b/>
          <w:bCs/>
          <w:sz w:val="24"/>
          <w:szCs w:val="24"/>
          <w:lang w:bidi="ar-JO"/>
        </w:rPr>
      </w:pPr>
    </w:p>
    <w:p w14:paraId="3B2A2E73" w14:textId="79B9DFA4" w:rsidR="00996BAF" w:rsidRDefault="00AA3CA8" w:rsidP="00AA3CA8">
      <w:pPr>
        <w:bidi w:val="0"/>
        <w:spacing w:after="0" w:line="360" w:lineRule="auto"/>
        <w:rPr>
          <w:rFonts w:asciiTheme="majorBidi" w:hAnsiTheme="majorBidi" w:cstheme="majorBidi"/>
          <w:b/>
          <w:bCs/>
          <w:sz w:val="24"/>
          <w:szCs w:val="24"/>
          <w:lang w:bidi="ar-JO"/>
        </w:rPr>
      </w:pPr>
      <w:r>
        <w:rPr>
          <w:rFonts w:asciiTheme="majorBidi" w:hAnsiTheme="majorBidi" w:cstheme="majorBidi"/>
          <w:b/>
          <w:bCs/>
          <w:sz w:val="24"/>
          <w:szCs w:val="24"/>
          <w:lang w:bidi="ar-JO"/>
        </w:rPr>
        <w:t>A</w:t>
      </w:r>
      <w:r w:rsidRPr="004F7D00">
        <w:rPr>
          <w:rFonts w:asciiTheme="majorBidi" w:hAnsiTheme="majorBidi" w:cstheme="majorBidi"/>
          <w:b/>
          <w:bCs/>
          <w:sz w:val="24"/>
          <w:szCs w:val="24"/>
          <w:lang w:bidi="ar-JO"/>
        </w:rPr>
        <w:t>ssignment</w:t>
      </w:r>
    </w:p>
    <w:p w14:paraId="5A890906" w14:textId="48381CC1" w:rsidR="004F7D00" w:rsidRPr="002D0AF2" w:rsidRDefault="00F50F6D" w:rsidP="0035073E">
      <w:pPr>
        <w:bidi w:val="0"/>
        <w:spacing w:after="0" w:line="276" w:lineRule="auto"/>
        <w:rPr>
          <w:rFonts w:asciiTheme="majorBidi" w:hAnsiTheme="majorBidi" w:cstheme="majorBidi"/>
          <w:b/>
          <w:bCs/>
          <w:sz w:val="24"/>
          <w:szCs w:val="24"/>
          <w:lang w:bidi="ar-JO"/>
        </w:rPr>
      </w:pPr>
      <w:r w:rsidRPr="0035073E">
        <w:rPr>
          <w:rFonts w:asciiTheme="majorBidi" w:hAnsiTheme="majorBidi" w:cstheme="majorBidi"/>
          <w:bCs/>
          <w:color w:val="000000"/>
          <w:sz w:val="24"/>
          <w:szCs w:val="24"/>
        </w:rPr>
        <w:t xml:space="preserve">The course instructor will provide students with case scenarios about the neurological conditions discussed in the course. Students are requested to answer the questions about cases provided within </w:t>
      </w:r>
      <w:r w:rsidR="002D0AF2">
        <w:rPr>
          <w:rFonts w:asciiTheme="majorBidi" w:hAnsiTheme="majorBidi" w:cstheme="majorBidi"/>
          <w:bCs/>
          <w:color w:val="000000"/>
          <w:sz w:val="24"/>
          <w:szCs w:val="24"/>
        </w:rPr>
        <w:t>5 – 7 d</w:t>
      </w:r>
      <w:r w:rsidRPr="0035073E">
        <w:rPr>
          <w:rFonts w:asciiTheme="majorBidi" w:hAnsiTheme="majorBidi" w:cstheme="majorBidi"/>
          <w:bCs/>
          <w:color w:val="000000"/>
          <w:sz w:val="24"/>
          <w:szCs w:val="24"/>
        </w:rPr>
        <w:t xml:space="preserve">ays </w:t>
      </w:r>
      <w:r w:rsidR="006E19B0" w:rsidRPr="0035073E">
        <w:rPr>
          <w:rFonts w:asciiTheme="majorBidi" w:hAnsiTheme="majorBidi" w:cstheme="majorBidi"/>
          <w:bCs/>
          <w:color w:val="000000"/>
          <w:sz w:val="24"/>
          <w:szCs w:val="24"/>
        </w:rPr>
        <w:t>after the instructor posts the cases on the Moodle.</w:t>
      </w:r>
      <w:r w:rsidR="00996BAF" w:rsidRPr="0035073E">
        <w:rPr>
          <w:rFonts w:asciiTheme="majorBidi" w:hAnsiTheme="majorBidi" w:cstheme="majorBidi"/>
          <w:bCs/>
          <w:color w:val="000000"/>
          <w:sz w:val="24"/>
          <w:szCs w:val="24"/>
        </w:rPr>
        <w:t xml:space="preserve"> </w:t>
      </w:r>
      <w:r w:rsidR="00283E77" w:rsidRPr="0035073E">
        <w:rPr>
          <w:rFonts w:asciiTheme="majorBidi" w:hAnsiTheme="majorBidi" w:cstheme="majorBidi"/>
          <w:sz w:val="24"/>
          <w:szCs w:val="24"/>
          <w:lang w:bidi="ar-JO"/>
        </w:rPr>
        <w:t xml:space="preserve"> </w:t>
      </w:r>
      <w:r w:rsidR="006E19B0" w:rsidRPr="0035073E">
        <w:rPr>
          <w:rFonts w:asciiTheme="majorBidi" w:hAnsiTheme="majorBidi" w:cstheme="majorBidi"/>
          <w:sz w:val="24"/>
          <w:szCs w:val="24"/>
          <w:lang w:bidi="ar-JO"/>
        </w:rPr>
        <w:t>Late submission will not be accepted. Cases will be discussed in the classroom or the lab</w:t>
      </w:r>
      <w:r w:rsidR="0035073E" w:rsidRPr="0035073E">
        <w:rPr>
          <w:rFonts w:asciiTheme="majorBidi" w:hAnsiTheme="majorBidi" w:cstheme="majorBidi"/>
          <w:sz w:val="24"/>
          <w:szCs w:val="24"/>
          <w:lang w:bidi="ar-JO"/>
        </w:rPr>
        <w:t xml:space="preserve"> after the submission deadline</w:t>
      </w:r>
      <w:r w:rsidR="006E19B0" w:rsidRPr="0035073E">
        <w:rPr>
          <w:rFonts w:asciiTheme="majorBidi" w:hAnsiTheme="majorBidi" w:cstheme="majorBidi"/>
          <w:sz w:val="24"/>
          <w:szCs w:val="24"/>
          <w:lang w:bidi="ar-JO"/>
        </w:rPr>
        <w:t xml:space="preserve">. </w:t>
      </w:r>
      <w:r w:rsidR="002D0AF2" w:rsidRPr="002D0AF2">
        <w:rPr>
          <w:rFonts w:asciiTheme="majorBidi" w:hAnsiTheme="majorBidi" w:cstheme="majorBidi"/>
          <w:b/>
          <w:bCs/>
          <w:sz w:val="24"/>
          <w:szCs w:val="24"/>
          <w:lang w:bidi="ar-JO"/>
        </w:rPr>
        <w:t>The use of AI sites in anyway to answer the questions will be considered cheating, actions will be taken against violators</w:t>
      </w:r>
      <w:r w:rsidR="002D0AF2">
        <w:rPr>
          <w:rFonts w:asciiTheme="majorBidi" w:hAnsiTheme="majorBidi" w:cstheme="majorBidi"/>
          <w:b/>
          <w:bCs/>
          <w:sz w:val="24"/>
          <w:szCs w:val="24"/>
          <w:lang w:bidi="ar-JO"/>
        </w:rPr>
        <w:t>.</w:t>
      </w:r>
    </w:p>
    <w:p w14:paraId="359B40BC" w14:textId="0F3406BA" w:rsidR="00F757E2" w:rsidRPr="0028372B" w:rsidRDefault="004C6DC8" w:rsidP="004174A1">
      <w:pPr>
        <w:bidi w:val="0"/>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14:paraId="5B9D90A7"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2033AD5A" w14:textId="77777777" w:rsidR="004C6DC8" w:rsidRPr="0028372B" w:rsidRDefault="004C6DC8"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798E1A8D" w14:textId="77777777" w:rsidR="004C6DC8" w:rsidRPr="0028372B" w:rsidRDefault="004C6DC8"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3CCA8102" w14:textId="77777777" w:rsidTr="003258DD">
        <w:tc>
          <w:tcPr>
            <w:tcW w:w="7625" w:type="dxa"/>
            <w:tcBorders>
              <w:top w:val="single" w:sz="4" w:space="0" w:color="auto"/>
              <w:bottom w:val="single" w:sz="4" w:space="0" w:color="auto"/>
              <w:right w:val="thinThickLargeGap" w:sz="2" w:space="0" w:color="auto"/>
            </w:tcBorders>
          </w:tcPr>
          <w:p w14:paraId="46C33334" w14:textId="77777777" w:rsidR="004C6DC8" w:rsidRPr="0028372B" w:rsidRDefault="00603694" w:rsidP="00B374FA">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4990383E" w14:textId="77777777" w:rsidR="004C6DC8" w:rsidRPr="0028372B" w:rsidRDefault="004C6DC8"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1438F545" w14:textId="77777777" w:rsidTr="003258DD">
        <w:tc>
          <w:tcPr>
            <w:tcW w:w="7625" w:type="dxa"/>
            <w:tcBorders>
              <w:top w:val="single" w:sz="4" w:space="0" w:color="auto"/>
              <w:bottom w:val="single" w:sz="4" w:space="0" w:color="auto"/>
              <w:right w:val="thinThickLargeGap" w:sz="2" w:space="0" w:color="auto"/>
            </w:tcBorders>
          </w:tcPr>
          <w:p w14:paraId="3FC40570" w14:textId="18961D07" w:rsidR="00FC26AF" w:rsidRDefault="00FC26AF" w:rsidP="00B374FA">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w:t>
            </w:r>
            <w:r w:rsidR="00121AF9">
              <w:rPr>
                <w:rFonts w:asciiTheme="majorBidi" w:hAnsiTheme="majorBidi" w:cstheme="majorBidi"/>
                <w:sz w:val="24"/>
                <w:szCs w:val="24"/>
                <w:lang w:bidi="ar-JO"/>
              </w:rPr>
              <w:t>/ quiz</w:t>
            </w:r>
            <w:r>
              <w:rPr>
                <w:rFonts w:asciiTheme="majorBidi" w:hAnsiTheme="majorBidi" w:cstheme="majorBidi"/>
                <w:sz w:val="24"/>
                <w:szCs w:val="24"/>
                <w:lang w:bidi="ar-JO"/>
              </w:rPr>
              <w:t xml:space="preserve"> without a valid excuse will result in a zero grade to be assigned to the exam</w:t>
            </w:r>
            <w:r w:rsidR="00121AF9">
              <w:rPr>
                <w:rFonts w:asciiTheme="majorBidi" w:hAnsiTheme="majorBidi" w:cstheme="majorBidi"/>
                <w:sz w:val="24"/>
                <w:szCs w:val="24"/>
                <w:lang w:bidi="ar-JO"/>
              </w:rPr>
              <w:t>/ quiz</w:t>
            </w:r>
            <w:r>
              <w:rPr>
                <w:rFonts w:asciiTheme="majorBidi" w:hAnsiTheme="majorBidi" w:cstheme="majorBidi"/>
                <w:sz w:val="24"/>
                <w:szCs w:val="24"/>
                <w:lang w:bidi="ar-JO"/>
              </w:rPr>
              <w:t>.</w:t>
            </w:r>
          </w:p>
          <w:p w14:paraId="5E11801D" w14:textId="77777777" w:rsidR="00FC26AF" w:rsidRDefault="00FC26AF" w:rsidP="00B374FA">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sidR="00875547">
              <w:rPr>
                <w:rFonts w:asciiTheme="majorBidi" w:hAnsiTheme="majorBidi" w:cstheme="majorBidi"/>
                <w:sz w:val="24"/>
                <w:szCs w:val="24"/>
                <w:lang w:bidi="ar-JO"/>
              </w:rPr>
              <w:t xml:space="preserve">from the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14:paraId="606CBDFD" w14:textId="69C4D330" w:rsidR="004C6DC8" w:rsidRPr="0028372B" w:rsidRDefault="00FC26AF" w:rsidP="00B374FA">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to the dean</w:t>
            </w:r>
            <w:r w:rsidR="00121AF9">
              <w:rPr>
                <w:rFonts w:asciiTheme="majorBidi" w:hAnsiTheme="majorBidi" w:cstheme="majorBidi"/>
                <w:sz w:val="24"/>
                <w:szCs w:val="24"/>
                <w:lang w:bidi="ar-JO"/>
              </w:rPr>
              <w:t>’s office</w:t>
            </w:r>
            <w:r w:rsidR="004E7819">
              <w:rPr>
                <w:rFonts w:asciiTheme="majorBidi" w:hAnsiTheme="majorBidi" w:cstheme="majorBidi"/>
                <w:sz w:val="24"/>
                <w:szCs w:val="24"/>
                <w:lang w:bidi="ar-JO"/>
              </w:rPr>
              <w:t xml:space="preserve">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46C16A80" w14:textId="77777777" w:rsidR="004C6DC8" w:rsidRPr="0028372B" w:rsidRDefault="004C6DC8" w:rsidP="00B374FA">
            <w:pPr>
              <w:pStyle w:val="ListParagraph"/>
              <w:bidi w:val="0"/>
              <w:ind w:left="360"/>
              <w:jc w:val="center"/>
              <w:rPr>
                <w:rFonts w:asciiTheme="majorBidi" w:hAnsiTheme="majorBidi" w:cstheme="majorBidi"/>
                <w:b/>
                <w:bCs/>
                <w:sz w:val="24"/>
                <w:szCs w:val="24"/>
                <w:lang w:bidi="ar-JO"/>
              </w:rPr>
            </w:pPr>
          </w:p>
          <w:p w14:paraId="051F974E" w14:textId="77777777" w:rsidR="004C6DC8" w:rsidRPr="0028372B" w:rsidRDefault="004C6DC8" w:rsidP="00B374FA">
            <w:pPr>
              <w:pStyle w:val="ListParagraph"/>
              <w:bidi w:val="0"/>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27FC46E8" w14:textId="77777777" w:rsidR="004C6DC8" w:rsidRPr="0028372B" w:rsidRDefault="004C6DC8" w:rsidP="00B374FA">
            <w:pPr>
              <w:pStyle w:val="ListParagraph"/>
              <w:bidi w:val="0"/>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lastRenderedPageBreak/>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5064225C" w14:textId="77777777" w:rsidTr="003258DD">
        <w:tc>
          <w:tcPr>
            <w:tcW w:w="7625" w:type="dxa"/>
            <w:tcBorders>
              <w:top w:val="single" w:sz="4" w:space="0" w:color="auto"/>
              <w:bottom w:val="single" w:sz="4" w:space="0" w:color="auto"/>
              <w:right w:val="thinThickLargeGap" w:sz="2" w:space="0" w:color="auto"/>
            </w:tcBorders>
          </w:tcPr>
          <w:p w14:paraId="68261A60" w14:textId="49B516FC" w:rsidR="004C6DC8" w:rsidRPr="0028372B" w:rsidRDefault="003258DD" w:rsidP="00B374FA">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lastRenderedPageBreak/>
              <w:t xml:space="preserve">The student is not allowed to be absent more than (15%) of the total hours prescribed for the course, which equates to </w:t>
            </w:r>
            <w:r w:rsidR="004971A5">
              <w:rPr>
                <w:rFonts w:asciiTheme="majorBidi" w:hAnsiTheme="majorBidi" w:cstheme="majorBidi"/>
                <w:sz w:val="24"/>
                <w:szCs w:val="24"/>
                <w:lang w:bidi="ar-JO"/>
              </w:rPr>
              <w:t xml:space="preserve">4.5 hours of </w:t>
            </w:r>
            <w:r w:rsidRPr="0028372B">
              <w:rPr>
                <w:rFonts w:asciiTheme="majorBidi" w:hAnsiTheme="majorBidi" w:cstheme="majorBidi"/>
                <w:sz w:val="24"/>
                <w:szCs w:val="24"/>
                <w:lang w:bidi="ar-JO"/>
              </w:rPr>
              <w:t>lectures days (</w:t>
            </w:r>
            <w:r w:rsidR="00261AD2">
              <w:rPr>
                <w:rFonts w:asciiTheme="majorBidi" w:hAnsiTheme="majorBidi" w:cstheme="majorBidi"/>
                <w:sz w:val="24"/>
                <w:szCs w:val="24"/>
                <w:lang w:bidi="ar-JO"/>
              </w:rPr>
              <w:t>Sun,</w:t>
            </w:r>
            <w:r w:rsidR="00B27EAE">
              <w:rPr>
                <w:rFonts w:asciiTheme="majorBidi" w:hAnsiTheme="majorBidi" w:cstheme="majorBidi"/>
                <w:sz w:val="24"/>
                <w:szCs w:val="24"/>
                <w:lang w:bidi="ar-JO"/>
              </w:rPr>
              <w:t xml:space="preserve"> </w:t>
            </w:r>
            <w:r w:rsidR="00261AD2">
              <w:rPr>
                <w:rFonts w:asciiTheme="majorBidi" w:hAnsiTheme="majorBidi" w:cstheme="majorBidi"/>
                <w:sz w:val="24"/>
                <w:szCs w:val="24"/>
                <w:lang w:bidi="ar-JO"/>
              </w:rPr>
              <w:t>Tus</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s</w:t>
            </w:r>
            <w:r w:rsidR="008B4A0B">
              <w:rPr>
                <w:rFonts w:asciiTheme="majorBidi" w:hAnsiTheme="majorBidi" w:cstheme="majorBidi"/>
                <w:sz w:val="24"/>
                <w:szCs w:val="24"/>
                <w:lang w:bidi="ar-JO"/>
              </w:rPr>
              <w:t>he</w:t>
            </w:r>
            <w:r w:rsidR="006C4EB7">
              <w:rPr>
                <w:rFonts w:asciiTheme="majorBidi" w:hAnsiTheme="majorBidi" w:cstheme="majorBidi"/>
                <w:sz w:val="24"/>
                <w:szCs w:val="24"/>
                <w:lang w:bidi="ar-JO"/>
              </w:rPr>
              <w:t xml:space="preserve">/he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18CECB90" w14:textId="77777777" w:rsidR="004C6DC8" w:rsidRPr="0028372B" w:rsidRDefault="004C6DC8" w:rsidP="00B374FA">
            <w:pPr>
              <w:bidi w:val="0"/>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14:paraId="5BA0782A" w14:textId="77777777" w:rsidTr="003258DD">
        <w:tc>
          <w:tcPr>
            <w:tcW w:w="7625" w:type="dxa"/>
            <w:tcBorders>
              <w:top w:val="single" w:sz="4" w:space="0" w:color="auto"/>
              <w:bottom w:val="thickThinLargeGap" w:sz="2" w:space="0" w:color="auto"/>
              <w:right w:val="thinThickLargeGap" w:sz="2" w:space="0" w:color="auto"/>
            </w:tcBorders>
          </w:tcPr>
          <w:p w14:paraId="2C871577" w14:textId="77777777" w:rsidR="004C6DC8" w:rsidRPr="0028372B" w:rsidRDefault="00AB1224" w:rsidP="00B374FA">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w:t>
            </w:r>
            <w:r w:rsidRPr="004F7D00">
              <w:rPr>
                <w:rFonts w:asciiTheme="majorBidi" w:hAnsiTheme="majorBidi" w:cstheme="majorBidi"/>
                <w:b/>
                <w:bCs/>
                <w:sz w:val="24"/>
                <w:szCs w:val="24"/>
                <w:lang w:bidi="ar-JO"/>
              </w:rPr>
              <w:t>cheating, plagiarism</w:t>
            </w:r>
            <w:r w:rsidRPr="0028372B">
              <w:rPr>
                <w:rFonts w:asciiTheme="majorBidi" w:hAnsiTheme="majorBidi" w:cstheme="majorBidi"/>
                <w:sz w:val="24"/>
                <w:szCs w:val="24"/>
                <w:lang w:bidi="ar-JO"/>
              </w:rPr>
              <w:t xml:space="preserve">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554F3B3D" w14:textId="77777777" w:rsidR="004C6DC8" w:rsidRPr="0028372B" w:rsidRDefault="004C6DC8"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14:paraId="393EC395" w14:textId="1D18DBE6" w:rsidR="00025586" w:rsidRDefault="00025586" w:rsidP="00B374FA">
      <w:pPr>
        <w:bidi w:val="0"/>
        <w:spacing w:after="0" w:line="360" w:lineRule="auto"/>
        <w:jc w:val="center"/>
        <w:rPr>
          <w:rFonts w:asciiTheme="majorBidi" w:hAnsiTheme="majorBidi" w:cstheme="majorBidi"/>
          <w:b/>
          <w:bCs/>
          <w:sz w:val="28"/>
          <w:szCs w:val="28"/>
        </w:rPr>
      </w:pPr>
    </w:p>
    <w:p w14:paraId="37E20AD0" w14:textId="77777777" w:rsidR="00A36993" w:rsidRPr="0028372B" w:rsidRDefault="00C447E9" w:rsidP="00B374FA">
      <w:pPr>
        <w:bidi w:val="0"/>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6855E8">
        <w:rPr>
          <w:rFonts w:asciiTheme="majorBidi" w:hAnsiTheme="majorBidi" w:cstheme="majorBidi"/>
          <w:b/>
          <w:bCs/>
          <w:sz w:val="28"/>
          <w:szCs w:val="28"/>
        </w:rPr>
        <w:t>assessed</w:t>
      </w:r>
      <w:r w:rsidRPr="0028372B">
        <w:rPr>
          <w:rFonts w:asciiTheme="majorBidi" w:hAnsiTheme="majorBidi" w:cstheme="majorBidi"/>
          <w:b/>
          <w:bCs/>
          <w:sz w:val="28"/>
          <w:szCs w:val="28"/>
        </w:rPr>
        <w:t xml:space="preserve">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364"/>
        <w:gridCol w:w="1390"/>
        <w:gridCol w:w="1701"/>
        <w:gridCol w:w="3467"/>
        <w:gridCol w:w="1127"/>
      </w:tblGrid>
      <w:tr w:rsidR="00C447E9" w:rsidRPr="0028372B" w14:paraId="486AA51F" w14:textId="77777777" w:rsidTr="0035073E">
        <w:tc>
          <w:tcPr>
            <w:tcW w:w="2364" w:type="dxa"/>
            <w:shd w:val="clear" w:color="auto" w:fill="D9D9D9" w:themeFill="background1" w:themeFillShade="D9"/>
            <w:vAlign w:val="center"/>
          </w:tcPr>
          <w:p w14:paraId="75C5A5AD" w14:textId="77777777" w:rsidR="002C78D3" w:rsidRPr="0028372B" w:rsidRDefault="00C447E9"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14:paraId="3A71CF11" w14:textId="77777777" w:rsidR="002C78D3" w:rsidRPr="0028372B" w:rsidRDefault="00C447E9"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701" w:type="dxa"/>
            <w:shd w:val="clear" w:color="auto" w:fill="D9D9D9" w:themeFill="background1" w:themeFillShade="D9"/>
          </w:tcPr>
          <w:p w14:paraId="3B218456" w14:textId="77777777" w:rsidR="00FC26AF" w:rsidRDefault="00FC26AF" w:rsidP="00B374FA">
            <w:pPr>
              <w:bidi w:val="0"/>
              <w:jc w:val="center"/>
              <w:rPr>
                <w:rFonts w:asciiTheme="majorBidi" w:hAnsiTheme="majorBidi" w:cstheme="majorBidi"/>
                <w:b/>
                <w:bCs/>
                <w:sz w:val="24"/>
                <w:szCs w:val="24"/>
                <w:lang w:bidi="ar-JO"/>
              </w:rPr>
            </w:pPr>
          </w:p>
          <w:p w14:paraId="0FDEA3D2" w14:textId="77777777" w:rsidR="002C78D3" w:rsidRPr="0028372B" w:rsidRDefault="00C447E9"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3467" w:type="dxa"/>
            <w:shd w:val="clear" w:color="auto" w:fill="D9D9D9" w:themeFill="background1" w:themeFillShade="D9"/>
            <w:vAlign w:val="center"/>
          </w:tcPr>
          <w:p w14:paraId="6B3F7B30" w14:textId="77777777" w:rsidR="002C78D3" w:rsidRPr="0028372B" w:rsidRDefault="00C447E9"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27" w:type="dxa"/>
            <w:shd w:val="clear" w:color="auto" w:fill="D9D9D9" w:themeFill="background1" w:themeFillShade="D9"/>
            <w:vAlign w:val="center"/>
          </w:tcPr>
          <w:p w14:paraId="7D65E0B6" w14:textId="77777777" w:rsidR="002C78D3" w:rsidRPr="0028372B" w:rsidRDefault="00C447E9"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CF5BB8" w:rsidRPr="0028372B" w14:paraId="491D1184" w14:textId="77777777" w:rsidTr="0035073E">
        <w:tc>
          <w:tcPr>
            <w:tcW w:w="2364" w:type="dxa"/>
            <w:shd w:val="clear" w:color="auto" w:fill="auto"/>
            <w:vAlign w:val="center"/>
          </w:tcPr>
          <w:p w14:paraId="3E4D6B9B" w14:textId="4C847E9F" w:rsidR="00CF5BB8" w:rsidRPr="0092283A" w:rsidRDefault="00CF5BB8" w:rsidP="00DE1E9F">
            <w:pPr>
              <w:bidi w:val="0"/>
              <w:rPr>
                <w:rFonts w:asciiTheme="majorBidi" w:hAnsiTheme="majorBidi" w:cstheme="majorBidi"/>
                <w:sz w:val="24"/>
                <w:szCs w:val="24"/>
                <w:rtl/>
                <w:lang w:bidi="ar-JO"/>
              </w:rPr>
            </w:pPr>
            <w:r w:rsidRPr="0092283A">
              <w:rPr>
                <w:rFonts w:asciiTheme="majorBidi" w:hAnsiTheme="majorBidi" w:cstheme="majorBidi"/>
                <w:sz w:val="24"/>
                <w:szCs w:val="24"/>
                <w:lang w:bidi="ar-JO"/>
              </w:rPr>
              <w:t>75% of students will get 60% or more of the total score</w:t>
            </w:r>
          </w:p>
        </w:tc>
        <w:tc>
          <w:tcPr>
            <w:tcW w:w="1390" w:type="dxa"/>
            <w:shd w:val="clear" w:color="auto" w:fill="auto"/>
            <w:vAlign w:val="center"/>
          </w:tcPr>
          <w:p w14:paraId="3B25EEE1" w14:textId="5A5E07A7" w:rsidR="00CF5BB8" w:rsidRPr="0092283A" w:rsidRDefault="00CF5BB8" w:rsidP="00AA3CA8">
            <w:pPr>
              <w:bidi w:val="0"/>
              <w:jc w:val="center"/>
              <w:rPr>
                <w:rFonts w:asciiTheme="majorBidi" w:hAnsiTheme="majorBidi" w:cstheme="majorBidi"/>
                <w:sz w:val="24"/>
                <w:szCs w:val="24"/>
                <w:rtl/>
                <w:lang w:bidi="ar-JO"/>
              </w:rPr>
            </w:pPr>
            <w:r w:rsidRPr="0092283A">
              <w:rPr>
                <w:rFonts w:asciiTheme="majorBidi" w:hAnsiTheme="majorBidi" w:cstheme="majorBidi"/>
                <w:sz w:val="24"/>
                <w:szCs w:val="24"/>
                <w:lang w:bidi="ar-JO"/>
              </w:rPr>
              <w:t>Exams, Quizzes</w:t>
            </w:r>
          </w:p>
        </w:tc>
        <w:tc>
          <w:tcPr>
            <w:tcW w:w="1701" w:type="dxa"/>
            <w:shd w:val="clear" w:color="auto" w:fill="auto"/>
          </w:tcPr>
          <w:p w14:paraId="3949F1D9" w14:textId="54AA570A" w:rsidR="00CF5BB8" w:rsidRPr="0092283A" w:rsidRDefault="0035073E" w:rsidP="00B374FA">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N</w:t>
            </w:r>
            <w:r w:rsidR="00FB20C4">
              <w:rPr>
                <w:rFonts w:asciiTheme="majorBidi" w:hAnsiTheme="majorBidi" w:cstheme="majorBidi"/>
                <w:sz w:val="24"/>
                <w:szCs w:val="24"/>
                <w:lang w:bidi="ar-JO"/>
              </w:rPr>
              <w:t>eurological Physical Therapy - II</w:t>
            </w:r>
          </w:p>
        </w:tc>
        <w:tc>
          <w:tcPr>
            <w:tcW w:w="3467" w:type="dxa"/>
            <w:shd w:val="clear" w:color="auto" w:fill="auto"/>
            <w:vAlign w:val="center"/>
          </w:tcPr>
          <w:p w14:paraId="1834CFCA" w14:textId="045A27EA" w:rsidR="00CF5BB8" w:rsidRPr="005F2CCB" w:rsidRDefault="005F2CCB" w:rsidP="005F2CCB">
            <w:pPr>
              <w:bidi w:val="0"/>
              <w:spacing w:line="276" w:lineRule="auto"/>
              <w:rPr>
                <w:rFonts w:ascii="Times New Roman" w:eastAsia="Times New Roman" w:hAnsi="Times New Roman" w:cs="Times New Roman"/>
                <w:color w:val="0E101A"/>
                <w:sz w:val="24"/>
                <w:szCs w:val="24"/>
                <w:rtl/>
              </w:rPr>
            </w:pPr>
            <w:r>
              <w:rPr>
                <w:rFonts w:ascii="Times New Roman" w:eastAsia="Times New Roman" w:hAnsi="Times New Roman" w:cs="Times New Roman"/>
                <w:color w:val="0E101A"/>
                <w:sz w:val="24"/>
                <w:szCs w:val="24"/>
              </w:rPr>
              <w:t>Develop an individualized appropriate plan of care based on information collected and assessment performed for each patient/ client.</w:t>
            </w:r>
          </w:p>
        </w:tc>
        <w:tc>
          <w:tcPr>
            <w:tcW w:w="1127" w:type="dxa"/>
            <w:shd w:val="clear" w:color="auto" w:fill="auto"/>
            <w:vAlign w:val="center"/>
          </w:tcPr>
          <w:p w14:paraId="3D1426B0" w14:textId="106C2456" w:rsidR="00CF5BB8" w:rsidRPr="0028372B" w:rsidRDefault="00CF5BB8"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sidR="005F2CCB">
              <w:rPr>
                <w:rFonts w:asciiTheme="majorBidi" w:hAnsiTheme="majorBidi" w:cstheme="majorBidi"/>
                <w:b/>
                <w:bCs/>
                <w:sz w:val="24"/>
                <w:szCs w:val="24"/>
                <w:lang w:bidi="ar-JO"/>
              </w:rPr>
              <w:t>3</w:t>
            </w:r>
          </w:p>
        </w:tc>
      </w:tr>
      <w:tr w:rsidR="0035073E" w:rsidRPr="0028372B" w14:paraId="59F96F88" w14:textId="77777777" w:rsidTr="0035073E">
        <w:trPr>
          <w:trHeight w:val="615"/>
        </w:trPr>
        <w:tc>
          <w:tcPr>
            <w:tcW w:w="2364" w:type="dxa"/>
            <w:shd w:val="clear" w:color="auto" w:fill="auto"/>
          </w:tcPr>
          <w:p w14:paraId="7793183D" w14:textId="0F236813" w:rsidR="0035073E" w:rsidRPr="0092283A" w:rsidRDefault="0035073E" w:rsidP="0035073E">
            <w:pPr>
              <w:bidi w:val="0"/>
              <w:rPr>
                <w:rFonts w:asciiTheme="majorBidi" w:hAnsiTheme="majorBidi" w:cstheme="majorBidi"/>
                <w:sz w:val="24"/>
                <w:szCs w:val="24"/>
                <w:lang w:bidi="ar-JO"/>
              </w:rPr>
            </w:pPr>
            <w:r w:rsidRPr="003D1F0C">
              <w:rPr>
                <w:rFonts w:asciiTheme="majorBidi" w:hAnsiTheme="majorBidi" w:cstheme="majorBidi"/>
                <w:sz w:val="24"/>
                <w:szCs w:val="24"/>
                <w:lang w:bidi="ar-JO"/>
              </w:rPr>
              <w:t>75% of students will get 60% or more of the total score</w:t>
            </w:r>
          </w:p>
        </w:tc>
        <w:tc>
          <w:tcPr>
            <w:tcW w:w="1390" w:type="dxa"/>
            <w:shd w:val="clear" w:color="auto" w:fill="auto"/>
            <w:vAlign w:val="center"/>
          </w:tcPr>
          <w:p w14:paraId="6115C2F6" w14:textId="2ED5EA2B" w:rsidR="0035073E" w:rsidRPr="0092283A" w:rsidRDefault="0035073E" w:rsidP="0035073E">
            <w:pPr>
              <w:bidi w:val="0"/>
              <w:jc w:val="center"/>
              <w:rPr>
                <w:rFonts w:asciiTheme="majorBidi" w:hAnsiTheme="majorBidi" w:cstheme="majorBidi"/>
                <w:sz w:val="24"/>
                <w:szCs w:val="24"/>
                <w:lang w:bidi="ar-JO"/>
              </w:rPr>
            </w:pPr>
            <w:r w:rsidRPr="00AF689C">
              <w:rPr>
                <w:rFonts w:asciiTheme="majorBidi" w:hAnsiTheme="majorBidi" w:cstheme="majorBidi"/>
                <w:sz w:val="24"/>
                <w:szCs w:val="24"/>
                <w:lang w:bidi="ar-JO"/>
              </w:rPr>
              <w:t>Exams, Quizzes</w:t>
            </w:r>
            <w:r>
              <w:rPr>
                <w:rFonts w:asciiTheme="majorBidi" w:hAnsiTheme="majorBidi" w:cstheme="majorBidi"/>
                <w:sz w:val="24"/>
                <w:szCs w:val="24"/>
                <w:lang w:bidi="ar-JO"/>
              </w:rPr>
              <w:t>, Assignment</w:t>
            </w:r>
          </w:p>
        </w:tc>
        <w:tc>
          <w:tcPr>
            <w:tcW w:w="1701" w:type="dxa"/>
            <w:shd w:val="clear" w:color="auto" w:fill="auto"/>
          </w:tcPr>
          <w:p w14:paraId="1AE5394D" w14:textId="5FD53758" w:rsidR="0035073E" w:rsidRPr="0092283A" w:rsidRDefault="0035073E" w:rsidP="0035073E">
            <w:pPr>
              <w:bidi w:val="0"/>
              <w:jc w:val="center"/>
              <w:rPr>
                <w:rFonts w:asciiTheme="majorBidi" w:hAnsiTheme="majorBidi" w:cstheme="majorBidi"/>
                <w:sz w:val="24"/>
                <w:szCs w:val="24"/>
                <w:lang w:bidi="ar-JO"/>
              </w:rPr>
            </w:pPr>
            <w:r w:rsidRPr="00552DC0">
              <w:rPr>
                <w:rFonts w:asciiTheme="majorBidi" w:hAnsiTheme="majorBidi" w:cstheme="majorBidi"/>
                <w:sz w:val="24"/>
                <w:szCs w:val="24"/>
                <w:lang w:bidi="ar-JO"/>
              </w:rPr>
              <w:t>N</w:t>
            </w:r>
            <w:r w:rsidR="00FB20C4">
              <w:rPr>
                <w:rFonts w:asciiTheme="majorBidi" w:hAnsiTheme="majorBidi" w:cstheme="majorBidi"/>
                <w:sz w:val="24"/>
                <w:szCs w:val="24"/>
                <w:lang w:bidi="ar-JO"/>
              </w:rPr>
              <w:t>eurological Physical Therapy - II</w:t>
            </w:r>
          </w:p>
        </w:tc>
        <w:tc>
          <w:tcPr>
            <w:tcW w:w="3467" w:type="dxa"/>
            <w:shd w:val="clear" w:color="auto" w:fill="auto"/>
            <w:vAlign w:val="center"/>
          </w:tcPr>
          <w:p w14:paraId="66D401F5" w14:textId="6A66A591" w:rsidR="0035073E" w:rsidRPr="00CF5BB8" w:rsidRDefault="0035073E" w:rsidP="005F2CCB">
            <w:pPr>
              <w:bidi w:val="0"/>
              <w:rPr>
                <w:rFonts w:asciiTheme="majorBidi" w:hAnsiTheme="majorBidi" w:cstheme="majorBidi"/>
                <w:bCs/>
                <w:color w:val="000000" w:themeColor="text1"/>
                <w:sz w:val="24"/>
                <w:szCs w:val="24"/>
                <w:lang w:bidi="ar-JO"/>
              </w:rPr>
            </w:pPr>
            <w:r w:rsidRPr="00CF5BB8">
              <w:rPr>
                <w:rFonts w:asciiTheme="majorBidi" w:hAnsiTheme="majorBidi" w:cstheme="majorBidi"/>
                <w:bCs/>
                <w:color w:val="000000" w:themeColor="text1"/>
                <w:sz w:val="24"/>
                <w:szCs w:val="24"/>
                <w:lang w:bidi="ar-JO"/>
              </w:rPr>
              <w:t>Develop critical analysis and decision-making skills and ability to integrate basic and clinical knowledge within an evidence-based framework.</w:t>
            </w:r>
          </w:p>
        </w:tc>
        <w:tc>
          <w:tcPr>
            <w:tcW w:w="1127" w:type="dxa"/>
            <w:shd w:val="clear" w:color="auto" w:fill="auto"/>
            <w:vAlign w:val="center"/>
          </w:tcPr>
          <w:p w14:paraId="6E5BFCAD" w14:textId="2BF0E3DE" w:rsidR="0035073E" w:rsidRDefault="0035073E" w:rsidP="0035073E">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r>
      <w:tr w:rsidR="0035073E" w:rsidRPr="0028372B" w14:paraId="580016E6" w14:textId="77777777" w:rsidTr="0035073E">
        <w:trPr>
          <w:trHeight w:val="615"/>
        </w:trPr>
        <w:tc>
          <w:tcPr>
            <w:tcW w:w="2364" w:type="dxa"/>
            <w:shd w:val="clear" w:color="auto" w:fill="auto"/>
          </w:tcPr>
          <w:p w14:paraId="5138A9D1" w14:textId="5C5C50EE" w:rsidR="0035073E" w:rsidRPr="0092283A" w:rsidRDefault="0035073E" w:rsidP="0035073E">
            <w:pPr>
              <w:bidi w:val="0"/>
              <w:rPr>
                <w:rFonts w:asciiTheme="majorBidi" w:hAnsiTheme="majorBidi" w:cstheme="majorBidi"/>
                <w:sz w:val="24"/>
                <w:szCs w:val="24"/>
                <w:lang w:bidi="ar-JO"/>
              </w:rPr>
            </w:pPr>
            <w:r w:rsidRPr="003D1F0C">
              <w:rPr>
                <w:rFonts w:asciiTheme="majorBidi" w:hAnsiTheme="majorBidi" w:cstheme="majorBidi"/>
                <w:sz w:val="24"/>
                <w:szCs w:val="24"/>
                <w:lang w:bidi="ar-JO"/>
              </w:rPr>
              <w:t>75% of students will get 60% or more of the total score</w:t>
            </w:r>
          </w:p>
        </w:tc>
        <w:tc>
          <w:tcPr>
            <w:tcW w:w="1390" w:type="dxa"/>
            <w:shd w:val="clear" w:color="auto" w:fill="auto"/>
            <w:vAlign w:val="center"/>
          </w:tcPr>
          <w:p w14:paraId="05D7A8F8" w14:textId="5FC8C89A" w:rsidR="0035073E" w:rsidRPr="0092283A" w:rsidRDefault="0035073E" w:rsidP="0035073E">
            <w:pPr>
              <w:bidi w:val="0"/>
              <w:jc w:val="center"/>
              <w:rPr>
                <w:rFonts w:asciiTheme="majorBidi" w:hAnsiTheme="majorBidi" w:cstheme="majorBidi"/>
                <w:sz w:val="24"/>
                <w:szCs w:val="24"/>
                <w:lang w:bidi="ar-JO"/>
              </w:rPr>
            </w:pPr>
            <w:r w:rsidRPr="00AF689C">
              <w:rPr>
                <w:rFonts w:asciiTheme="majorBidi" w:hAnsiTheme="majorBidi" w:cstheme="majorBidi"/>
                <w:sz w:val="24"/>
                <w:szCs w:val="24"/>
                <w:lang w:bidi="ar-JO"/>
              </w:rPr>
              <w:t>Exams, Quizzes</w:t>
            </w:r>
            <w:r>
              <w:rPr>
                <w:rFonts w:asciiTheme="majorBidi" w:hAnsiTheme="majorBidi" w:cstheme="majorBidi"/>
                <w:sz w:val="24"/>
                <w:szCs w:val="24"/>
                <w:lang w:bidi="ar-JO"/>
              </w:rPr>
              <w:t>, Assignment</w:t>
            </w:r>
          </w:p>
        </w:tc>
        <w:tc>
          <w:tcPr>
            <w:tcW w:w="1701" w:type="dxa"/>
            <w:shd w:val="clear" w:color="auto" w:fill="auto"/>
          </w:tcPr>
          <w:p w14:paraId="3D79F71A" w14:textId="2ECD2742" w:rsidR="0035073E" w:rsidRPr="0092283A" w:rsidRDefault="0035073E" w:rsidP="0035073E">
            <w:pPr>
              <w:bidi w:val="0"/>
              <w:jc w:val="center"/>
              <w:rPr>
                <w:rFonts w:asciiTheme="majorBidi" w:hAnsiTheme="majorBidi" w:cstheme="majorBidi"/>
                <w:sz w:val="24"/>
                <w:szCs w:val="24"/>
                <w:lang w:bidi="ar-JO"/>
              </w:rPr>
            </w:pPr>
            <w:r w:rsidRPr="00552DC0">
              <w:rPr>
                <w:rFonts w:asciiTheme="majorBidi" w:hAnsiTheme="majorBidi" w:cstheme="majorBidi"/>
                <w:sz w:val="24"/>
                <w:szCs w:val="24"/>
                <w:lang w:bidi="ar-JO"/>
              </w:rPr>
              <w:t>N</w:t>
            </w:r>
            <w:r w:rsidR="00FB20C4">
              <w:rPr>
                <w:rFonts w:asciiTheme="majorBidi" w:hAnsiTheme="majorBidi" w:cstheme="majorBidi"/>
                <w:sz w:val="24"/>
                <w:szCs w:val="24"/>
                <w:lang w:bidi="ar-JO"/>
              </w:rPr>
              <w:t>eurological Physical Therapy - II</w:t>
            </w:r>
          </w:p>
        </w:tc>
        <w:tc>
          <w:tcPr>
            <w:tcW w:w="3467" w:type="dxa"/>
            <w:shd w:val="clear" w:color="auto" w:fill="auto"/>
            <w:vAlign w:val="center"/>
          </w:tcPr>
          <w:p w14:paraId="0E6A8B21" w14:textId="77777777" w:rsidR="005F2CCB" w:rsidRDefault="005F2CCB" w:rsidP="005F2CCB">
            <w:pPr>
              <w:bidi w:val="0"/>
              <w:spacing w:line="276"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CP3: Perform assessments, develop treatment plans, and execute therapeutic interventions effectively.</w:t>
            </w:r>
          </w:p>
          <w:p w14:paraId="0B098574" w14:textId="25281997" w:rsidR="0035073E" w:rsidRPr="00F757E2" w:rsidRDefault="0035073E" w:rsidP="005F2CCB">
            <w:pPr>
              <w:bidi w:val="0"/>
              <w:rPr>
                <w:rFonts w:asciiTheme="majorBidi" w:hAnsiTheme="majorBidi" w:cstheme="majorBidi"/>
                <w:sz w:val="24"/>
                <w:szCs w:val="24"/>
                <w:shd w:val="clear" w:color="auto" w:fill="FFFFFF" w:themeFill="background1"/>
              </w:rPr>
            </w:pPr>
          </w:p>
        </w:tc>
        <w:tc>
          <w:tcPr>
            <w:tcW w:w="1127" w:type="dxa"/>
            <w:shd w:val="clear" w:color="auto" w:fill="auto"/>
            <w:vAlign w:val="center"/>
          </w:tcPr>
          <w:p w14:paraId="075160ED" w14:textId="57AFC0F4" w:rsidR="0035073E" w:rsidRDefault="0035073E" w:rsidP="0035073E">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w:t>
            </w:r>
            <w:r w:rsidR="005F2CCB">
              <w:rPr>
                <w:rFonts w:asciiTheme="majorBidi" w:hAnsiTheme="majorBidi" w:cstheme="majorBidi"/>
                <w:b/>
                <w:bCs/>
                <w:sz w:val="24"/>
                <w:szCs w:val="24"/>
                <w:lang w:bidi="ar-JO"/>
              </w:rPr>
              <w:t>3</w:t>
            </w:r>
          </w:p>
        </w:tc>
      </w:tr>
    </w:tbl>
    <w:p w14:paraId="35CEE11A" w14:textId="77777777" w:rsidR="00A36993" w:rsidRDefault="00A36993" w:rsidP="00B374FA">
      <w:pPr>
        <w:pStyle w:val="ListParagraph"/>
        <w:bidi w:val="0"/>
        <w:ind w:left="-112"/>
        <w:jc w:val="center"/>
        <w:rPr>
          <w:rFonts w:asciiTheme="majorBidi" w:hAnsiTheme="majorBidi" w:cstheme="majorBidi"/>
          <w:b/>
          <w:bCs/>
          <w:lang w:bidi="ar-JO"/>
        </w:rPr>
      </w:pPr>
    </w:p>
    <w:p w14:paraId="5DBA7381" w14:textId="77777777" w:rsidR="0035073E" w:rsidRPr="0028372B" w:rsidRDefault="0035073E" w:rsidP="0035073E">
      <w:pPr>
        <w:pStyle w:val="ListParagraph"/>
        <w:bidi w:val="0"/>
        <w:ind w:left="-112"/>
        <w:jc w:val="center"/>
        <w:rPr>
          <w:rFonts w:asciiTheme="majorBidi" w:hAnsiTheme="majorBidi" w:cstheme="majorBidi"/>
          <w:b/>
          <w:bCs/>
          <w:rtl/>
          <w:lang w:bidi="ar-JO"/>
        </w:rPr>
      </w:pPr>
    </w:p>
    <w:p w14:paraId="5C9E8533" w14:textId="77777777" w:rsidR="0089151B" w:rsidRPr="0028372B" w:rsidRDefault="007C44B6" w:rsidP="00B374FA">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14:paraId="5B02F927" w14:textId="77777777" w:rsidTr="00347D0B">
        <w:tc>
          <w:tcPr>
            <w:tcW w:w="8146" w:type="dxa"/>
            <w:shd w:val="clear" w:color="auto" w:fill="D9D9D9" w:themeFill="background1" w:themeFillShade="D9"/>
            <w:vAlign w:val="center"/>
          </w:tcPr>
          <w:p w14:paraId="4868DECD" w14:textId="77777777" w:rsidR="0089151B" w:rsidRPr="0028372B" w:rsidRDefault="009001EB"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3" w:type="dxa"/>
            <w:shd w:val="clear" w:color="auto" w:fill="D9D9D9" w:themeFill="background1" w:themeFillShade="D9"/>
            <w:vAlign w:val="center"/>
          </w:tcPr>
          <w:p w14:paraId="7A38402D" w14:textId="77777777" w:rsidR="0089151B" w:rsidRPr="0028372B" w:rsidRDefault="009001EB"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14:paraId="5F2137A5" w14:textId="77777777" w:rsidTr="00347D0B">
        <w:tc>
          <w:tcPr>
            <w:tcW w:w="8146" w:type="dxa"/>
            <w:shd w:val="clear" w:color="auto" w:fill="auto"/>
            <w:vAlign w:val="center"/>
          </w:tcPr>
          <w:p w14:paraId="1C1D4249" w14:textId="77777777" w:rsidR="00406C25" w:rsidRPr="0028372B" w:rsidRDefault="00FE7319"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Short exams will be done on </w:t>
            </w:r>
            <w:r w:rsidR="00A100BE">
              <w:rPr>
                <w:rFonts w:asciiTheme="majorBidi" w:hAnsiTheme="majorBidi" w:cstheme="majorBidi"/>
                <w:b/>
                <w:bCs/>
                <w:sz w:val="24"/>
                <w:szCs w:val="24"/>
                <w:lang w:bidi="ar-JO"/>
              </w:rPr>
              <w:t>1st</w:t>
            </w:r>
            <w:r>
              <w:rPr>
                <w:rFonts w:asciiTheme="majorBidi" w:hAnsiTheme="majorBidi" w:cstheme="majorBidi"/>
                <w:b/>
                <w:bCs/>
                <w:sz w:val="24"/>
                <w:szCs w:val="24"/>
                <w:lang w:bidi="ar-JO"/>
              </w:rPr>
              <w:t xml:space="preserve"> year by </w:t>
            </w:r>
            <w:r w:rsidR="00A100BE">
              <w:rPr>
                <w:rFonts w:asciiTheme="majorBidi" w:hAnsiTheme="majorBidi" w:cstheme="majorBidi"/>
                <w:b/>
                <w:bCs/>
                <w:sz w:val="24"/>
                <w:szCs w:val="24"/>
                <w:lang w:bidi="ar-JO"/>
              </w:rPr>
              <w:t xml:space="preserve">clinical practice </w:t>
            </w:r>
          </w:p>
        </w:tc>
        <w:tc>
          <w:tcPr>
            <w:tcW w:w="1183" w:type="dxa"/>
            <w:shd w:val="clear" w:color="auto" w:fill="auto"/>
            <w:vAlign w:val="center"/>
          </w:tcPr>
          <w:p w14:paraId="29849A53" w14:textId="2B4D2A4F" w:rsidR="00406C25" w:rsidRPr="0028372B" w:rsidRDefault="00FE7319"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sidR="005F2CCB">
              <w:rPr>
                <w:rFonts w:asciiTheme="majorBidi" w:hAnsiTheme="majorBidi" w:cstheme="majorBidi"/>
                <w:b/>
                <w:bCs/>
                <w:sz w:val="24"/>
                <w:szCs w:val="24"/>
                <w:lang w:bidi="ar-JO"/>
              </w:rPr>
              <w:t>3</w:t>
            </w:r>
          </w:p>
        </w:tc>
      </w:tr>
      <w:tr w:rsidR="00347D0B" w:rsidRPr="0028372B" w14:paraId="6C7F4CA5" w14:textId="77777777" w:rsidTr="00347D0B">
        <w:trPr>
          <w:trHeight w:val="100"/>
        </w:trPr>
        <w:tc>
          <w:tcPr>
            <w:tcW w:w="8146" w:type="dxa"/>
            <w:shd w:val="clear" w:color="auto" w:fill="auto"/>
            <w:vAlign w:val="center"/>
          </w:tcPr>
          <w:p w14:paraId="78D388CB" w14:textId="7CFE77EB" w:rsidR="00347D0B" w:rsidRDefault="00347D0B" w:rsidP="00B374F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Short exams will be done on 1st year by clinical practice </w:t>
            </w:r>
          </w:p>
        </w:tc>
        <w:tc>
          <w:tcPr>
            <w:tcW w:w="1183" w:type="dxa"/>
            <w:shd w:val="clear" w:color="auto" w:fill="auto"/>
            <w:vAlign w:val="center"/>
          </w:tcPr>
          <w:p w14:paraId="6633CE54" w14:textId="5D876FD3" w:rsidR="00347D0B" w:rsidRDefault="00347D0B" w:rsidP="00B374F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r>
      <w:tr w:rsidR="00347D0B" w:rsidRPr="0028372B" w14:paraId="39B1C427" w14:textId="77777777" w:rsidTr="00347D0B">
        <w:trPr>
          <w:trHeight w:val="100"/>
        </w:trPr>
        <w:tc>
          <w:tcPr>
            <w:tcW w:w="8146" w:type="dxa"/>
            <w:shd w:val="clear" w:color="auto" w:fill="auto"/>
            <w:vAlign w:val="center"/>
          </w:tcPr>
          <w:p w14:paraId="6AAC57DD" w14:textId="494B5D38" w:rsidR="00347D0B" w:rsidRDefault="00347D0B" w:rsidP="00B374F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Short exams will be done on 1</w:t>
            </w:r>
            <w:r>
              <w:rPr>
                <w:rFonts w:asciiTheme="majorBidi" w:hAnsiTheme="majorBidi" w:cstheme="majorBidi"/>
                <w:b/>
                <w:bCs/>
                <w:sz w:val="24"/>
                <w:szCs w:val="24"/>
                <w:vertAlign w:val="superscript"/>
                <w:lang w:bidi="ar-JO"/>
              </w:rPr>
              <w:t>st</w:t>
            </w:r>
            <w:r>
              <w:rPr>
                <w:rFonts w:asciiTheme="majorBidi" w:hAnsiTheme="majorBidi" w:cstheme="majorBidi"/>
                <w:b/>
                <w:bCs/>
                <w:sz w:val="24"/>
                <w:szCs w:val="24"/>
                <w:lang w:bidi="ar-JO"/>
              </w:rPr>
              <w:t xml:space="preserve"> year by clinical practice </w:t>
            </w:r>
          </w:p>
        </w:tc>
        <w:tc>
          <w:tcPr>
            <w:tcW w:w="1183" w:type="dxa"/>
            <w:shd w:val="clear" w:color="auto" w:fill="auto"/>
            <w:vAlign w:val="center"/>
          </w:tcPr>
          <w:p w14:paraId="70B3B849" w14:textId="67BDCD3D" w:rsidR="00347D0B" w:rsidRDefault="00347D0B" w:rsidP="00B374F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w:t>
            </w:r>
            <w:r w:rsidR="005F2CCB">
              <w:rPr>
                <w:rFonts w:asciiTheme="majorBidi" w:hAnsiTheme="majorBidi" w:cstheme="majorBidi"/>
                <w:b/>
                <w:bCs/>
                <w:sz w:val="24"/>
                <w:szCs w:val="24"/>
                <w:lang w:bidi="ar-JO"/>
              </w:rPr>
              <w:t>3</w:t>
            </w:r>
          </w:p>
        </w:tc>
      </w:tr>
    </w:tbl>
    <w:p w14:paraId="77E8AFA9" w14:textId="77777777" w:rsidR="0089151B" w:rsidRPr="0028372B" w:rsidRDefault="0089151B" w:rsidP="00B374FA">
      <w:pPr>
        <w:pStyle w:val="ListParagraph"/>
        <w:bidi w:val="0"/>
        <w:ind w:left="-112"/>
        <w:jc w:val="center"/>
        <w:rPr>
          <w:rFonts w:asciiTheme="majorBidi" w:hAnsiTheme="majorBidi" w:cstheme="majorBidi"/>
          <w:b/>
          <w:bCs/>
          <w:rtl/>
          <w:lang w:bidi="ar-JO"/>
        </w:rPr>
      </w:pPr>
    </w:p>
    <w:p w14:paraId="14A04DB4" w14:textId="4D252F47" w:rsidR="002E66FD" w:rsidRPr="00875547" w:rsidRDefault="00AD4A8C" w:rsidP="00AA3CA8">
      <w:pPr>
        <w:pStyle w:val="ListParagraph"/>
        <w:bidi w:val="0"/>
        <w:ind w:left="-112"/>
        <w:jc w:val="center"/>
        <w:rPr>
          <w:rFonts w:asciiTheme="majorBidi" w:hAnsiTheme="majorBidi" w:cstheme="majorBidi"/>
          <w:b/>
          <w:bCs/>
          <w:sz w:val="28"/>
          <w:szCs w:val="28"/>
          <w:rtl/>
        </w:rPr>
      </w:pPr>
      <w:r>
        <w:rPr>
          <w:rFonts w:asciiTheme="majorBidi" w:hAnsiTheme="majorBidi" w:cstheme="majorBidi"/>
          <w:b/>
          <w:bCs/>
          <w:sz w:val="28"/>
          <w:szCs w:val="28"/>
        </w:rPr>
        <w:t>Good luck</w:t>
      </w:r>
    </w:p>
    <w:sectPr w:rsidR="002E66FD" w:rsidRPr="00875547" w:rsidSect="00D0184E">
      <w:footerReference w:type="defaul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0EC91" w14:textId="77777777" w:rsidR="00DB4593" w:rsidRDefault="00DB4593" w:rsidP="00885D88">
      <w:pPr>
        <w:spacing w:after="0" w:line="240" w:lineRule="auto"/>
      </w:pPr>
      <w:r>
        <w:separator/>
      </w:r>
    </w:p>
  </w:endnote>
  <w:endnote w:type="continuationSeparator" w:id="0">
    <w:p w14:paraId="2F51F27B" w14:textId="77777777" w:rsidR="00DB4593" w:rsidRDefault="00DB4593"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14:paraId="57B4A1FD" w14:textId="77777777" w:rsidR="00CF7199" w:rsidRDefault="00CF7199"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B701DF">
              <w:rPr>
                <w:b/>
                <w:bCs/>
                <w:noProof/>
                <w:sz w:val="24"/>
                <w:szCs w:val="24"/>
              </w:rPr>
              <w:t>7</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B701DF">
              <w:rPr>
                <w:b/>
                <w:bCs/>
                <w:noProof/>
                <w:sz w:val="24"/>
                <w:szCs w:val="24"/>
              </w:rPr>
              <w:t>7</w:t>
            </w:r>
            <w:r>
              <w:rPr>
                <w:b/>
                <w:bCs/>
                <w:sz w:val="24"/>
                <w:szCs w:val="24"/>
              </w:rPr>
              <w:fldChar w:fldCharType="end"/>
            </w:r>
          </w:p>
        </w:sdtContent>
      </w:sdt>
    </w:sdtContent>
  </w:sdt>
  <w:p w14:paraId="47B74864" w14:textId="77777777" w:rsidR="00CF7199" w:rsidRDefault="00CF7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B07DE" w14:textId="77777777" w:rsidR="00DB4593" w:rsidRDefault="00DB4593" w:rsidP="00885D88">
      <w:pPr>
        <w:spacing w:after="0" w:line="240" w:lineRule="auto"/>
      </w:pPr>
      <w:r>
        <w:separator/>
      </w:r>
    </w:p>
  </w:footnote>
  <w:footnote w:type="continuationSeparator" w:id="0">
    <w:p w14:paraId="6B0F0C00" w14:textId="77777777" w:rsidR="00DB4593" w:rsidRDefault="00DB4593"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75pt;height:10.5pt;visibility:visibl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747AD"/>
    <w:multiLevelType w:val="hybridMultilevel"/>
    <w:tmpl w:val="66D6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D77CB"/>
    <w:multiLevelType w:val="hybridMultilevel"/>
    <w:tmpl w:val="9D58CBB0"/>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B368E"/>
    <w:multiLevelType w:val="hybridMultilevel"/>
    <w:tmpl w:val="2B4C5DE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06273EAC"/>
    <w:multiLevelType w:val="hybridMultilevel"/>
    <w:tmpl w:val="F83E2CD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8C0BC2"/>
    <w:multiLevelType w:val="hybridMultilevel"/>
    <w:tmpl w:val="9DE6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8">
    <w:nsid w:val="0C7A618E"/>
    <w:multiLevelType w:val="hybridMultilevel"/>
    <w:tmpl w:val="5E3CBE48"/>
    <w:lvl w:ilvl="0" w:tplc="031CA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0">
    <w:nsid w:val="14471CD6"/>
    <w:multiLevelType w:val="hybridMultilevel"/>
    <w:tmpl w:val="3B90535E"/>
    <w:lvl w:ilvl="0" w:tplc="0152E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510532"/>
    <w:multiLevelType w:val="hybridMultilevel"/>
    <w:tmpl w:val="2230EA06"/>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2E6228"/>
    <w:multiLevelType w:val="multilevel"/>
    <w:tmpl w:val="E396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243EC"/>
    <w:multiLevelType w:val="hybridMultilevel"/>
    <w:tmpl w:val="0DB65BEE"/>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B4DE4"/>
    <w:multiLevelType w:val="hybridMultilevel"/>
    <w:tmpl w:val="FC2CE950"/>
    <w:lvl w:ilvl="0" w:tplc="CE54F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59591D"/>
    <w:multiLevelType w:val="hybridMultilevel"/>
    <w:tmpl w:val="DE1462B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01E98"/>
    <w:multiLevelType w:val="hybridMultilevel"/>
    <w:tmpl w:val="DBA83C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980217"/>
    <w:multiLevelType w:val="hybridMultilevel"/>
    <w:tmpl w:val="F602383C"/>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47544B"/>
    <w:multiLevelType w:val="hybridMultilevel"/>
    <w:tmpl w:val="0DD8548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11545"/>
    <w:multiLevelType w:val="hybridMultilevel"/>
    <w:tmpl w:val="734EE8F2"/>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4">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5">
    <w:nsid w:val="5CBB369D"/>
    <w:multiLevelType w:val="multilevel"/>
    <w:tmpl w:val="2C6A6646"/>
    <w:lvl w:ilvl="0">
      <w:start w:val="1"/>
      <w:numFmt w:val="upperLetter"/>
      <w:lvlText w:val="%1)"/>
      <w:lvlJc w:val="left"/>
      <w:pPr>
        <w:ind w:left="432" w:hanging="432"/>
      </w:pPr>
      <w:rPr>
        <w:rFonts w:ascii="Times New Roman" w:eastAsia="Times New Roman" w:hAnsi="Times New Roman" w:cs="Times New Roman"/>
      </w:rPr>
    </w:lvl>
    <w:lvl w:ilvl="1">
      <w:start w:val="1"/>
      <w:numFmt w:val="decimal"/>
      <w:lvlText w:val="%1.%2"/>
      <w:lvlJc w:val="left"/>
      <w:pPr>
        <w:ind w:left="66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27">
    <w:nsid w:val="642061CB"/>
    <w:multiLevelType w:val="hybridMultilevel"/>
    <w:tmpl w:val="F27E8F18"/>
    <w:lvl w:ilvl="0" w:tplc="A1E66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9">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0">
    <w:nsid w:val="6EF617FB"/>
    <w:multiLevelType w:val="hybridMultilevel"/>
    <w:tmpl w:val="1C60CE60"/>
    <w:lvl w:ilvl="0" w:tplc="D3923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2">
    <w:nsid w:val="73170915"/>
    <w:multiLevelType w:val="hybridMultilevel"/>
    <w:tmpl w:val="537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40020E"/>
    <w:multiLevelType w:val="hybridMultilevel"/>
    <w:tmpl w:val="9A82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AA05E8"/>
    <w:multiLevelType w:val="hybridMultilevel"/>
    <w:tmpl w:val="77684F6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9"/>
  </w:num>
  <w:num w:numId="4">
    <w:abstractNumId w:val="5"/>
  </w:num>
  <w:num w:numId="5">
    <w:abstractNumId w:val="21"/>
  </w:num>
  <w:num w:numId="6">
    <w:abstractNumId w:val="0"/>
  </w:num>
  <w:num w:numId="7">
    <w:abstractNumId w:val="29"/>
  </w:num>
  <w:num w:numId="8">
    <w:abstractNumId w:val="31"/>
  </w:num>
  <w:num w:numId="9">
    <w:abstractNumId w:val="24"/>
  </w:num>
  <w:num w:numId="10">
    <w:abstractNumId w:val="14"/>
  </w:num>
  <w:num w:numId="11">
    <w:abstractNumId w:val="22"/>
  </w:num>
  <w:num w:numId="12">
    <w:abstractNumId w:val="26"/>
  </w:num>
  <w:num w:numId="13">
    <w:abstractNumId w:val="7"/>
  </w:num>
  <w:num w:numId="14">
    <w:abstractNumId w:val="30"/>
  </w:num>
  <w:num w:numId="15">
    <w:abstractNumId w:val="27"/>
  </w:num>
  <w:num w:numId="16">
    <w:abstractNumId w:val="25"/>
  </w:num>
  <w:num w:numId="17">
    <w:abstractNumId w:val="15"/>
  </w:num>
  <w:num w:numId="18">
    <w:abstractNumId w:val="13"/>
  </w:num>
  <w:num w:numId="19">
    <w:abstractNumId w:val="16"/>
  </w:num>
  <w:num w:numId="20">
    <w:abstractNumId w:val="8"/>
  </w:num>
  <w:num w:numId="21">
    <w:abstractNumId w:val="10"/>
  </w:num>
  <w:num w:numId="22">
    <w:abstractNumId w:val="18"/>
  </w:num>
  <w:num w:numId="23">
    <w:abstractNumId w:val="2"/>
  </w:num>
  <w:num w:numId="24">
    <w:abstractNumId w:val="20"/>
  </w:num>
  <w:num w:numId="25">
    <w:abstractNumId w:val="34"/>
  </w:num>
  <w:num w:numId="26">
    <w:abstractNumId w:val="33"/>
  </w:num>
  <w:num w:numId="27">
    <w:abstractNumId w:val="11"/>
  </w:num>
  <w:num w:numId="28">
    <w:abstractNumId w:val="6"/>
  </w:num>
  <w:num w:numId="29">
    <w:abstractNumId w:val="23"/>
  </w:num>
  <w:num w:numId="30">
    <w:abstractNumId w:val="4"/>
  </w:num>
  <w:num w:numId="31">
    <w:abstractNumId w:val="12"/>
  </w:num>
  <w:num w:numId="32">
    <w:abstractNumId w:val="3"/>
  </w:num>
  <w:num w:numId="33">
    <w:abstractNumId w:val="1"/>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25F2"/>
    <w:rsid w:val="000034DB"/>
    <w:rsid w:val="00003B65"/>
    <w:rsid w:val="00005ED2"/>
    <w:rsid w:val="00006736"/>
    <w:rsid w:val="0001001A"/>
    <w:rsid w:val="00010917"/>
    <w:rsid w:val="000140C3"/>
    <w:rsid w:val="00021525"/>
    <w:rsid w:val="000226C2"/>
    <w:rsid w:val="00023E4C"/>
    <w:rsid w:val="000242A3"/>
    <w:rsid w:val="00025586"/>
    <w:rsid w:val="00027B15"/>
    <w:rsid w:val="00030332"/>
    <w:rsid w:val="00033049"/>
    <w:rsid w:val="000330B7"/>
    <w:rsid w:val="00034430"/>
    <w:rsid w:val="00034FAC"/>
    <w:rsid w:val="0003699A"/>
    <w:rsid w:val="00043343"/>
    <w:rsid w:val="00053F0B"/>
    <w:rsid w:val="00054486"/>
    <w:rsid w:val="00056687"/>
    <w:rsid w:val="000572DD"/>
    <w:rsid w:val="0006145B"/>
    <w:rsid w:val="0006203B"/>
    <w:rsid w:val="00063DB5"/>
    <w:rsid w:val="00067362"/>
    <w:rsid w:val="000726BD"/>
    <w:rsid w:val="00075E58"/>
    <w:rsid w:val="00083AC0"/>
    <w:rsid w:val="00095411"/>
    <w:rsid w:val="000A131E"/>
    <w:rsid w:val="000A34D4"/>
    <w:rsid w:val="000A61AB"/>
    <w:rsid w:val="000B11CB"/>
    <w:rsid w:val="000B3ECC"/>
    <w:rsid w:val="000B618D"/>
    <w:rsid w:val="000B7070"/>
    <w:rsid w:val="000B7393"/>
    <w:rsid w:val="000C0CEB"/>
    <w:rsid w:val="000C3E04"/>
    <w:rsid w:val="000C44BE"/>
    <w:rsid w:val="000C514F"/>
    <w:rsid w:val="000D1A5F"/>
    <w:rsid w:val="000E0B61"/>
    <w:rsid w:val="000E2C1B"/>
    <w:rsid w:val="000E5216"/>
    <w:rsid w:val="000E6129"/>
    <w:rsid w:val="0010168B"/>
    <w:rsid w:val="00103B7E"/>
    <w:rsid w:val="00111864"/>
    <w:rsid w:val="00113F5B"/>
    <w:rsid w:val="0011746B"/>
    <w:rsid w:val="00121AF9"/>
    <w:rsid w:val="00122A8A"/>
    <w:rsid w:val="001252C0"/>
    <w:rsid w:val="00125602"/>
    <w:rsid w:val="00126BA2"/>
    <w:rsid w:val="001272DC"/>
    <w:rsid w:val="00133458"/>
    <w:rsid w:val="00133533"/>
    <w:rsid w:val="00135234"/>
    <w:rsid w:val="00135F41"/>
    <w:rsid w:val="00146929"/>
    <w:rsid w:val="00152699"/>
    <w:rsid w:val="00153035"/>
    <w:rsid w:val="00164060"/>
    <w:rsid w:val="0016478D"/>
    <w:rsid w:val="001722DF"/>
    <w:rsid w:val="00172594"/>
    <w:rsid w:val="00175995"/>
    <w:rsid w:val="00183D8E"/>
    <w:rsid w:val="001848B8"/>
    <w:rsid w:val="00184A40"/>
    <w:rsid w:val="00192038"/>
    <w:rsid w:val="00192203"/>
    <w:rsid w:val="0019584A"/>
    <w:rsid w:val="001A057F"/>
    <w:rsid w:val="001A6AF2"/>
    <w:rsid w:val="001A7BA1"/>
    <w:rsid w:val="001B04A8"/>
    <w:rsid w:val="001B16DF"/>
    <w:rsid w:val="001B476D"/>
    <w:rsid w:val="001C2BEA"/>
    <w:rsid w:val="001C2DF7"/>
    <w:rsid w:val="001D6942"/>
    <w:rsid w:val="001E182F"/>
    <w:rsid w:val="001E201C"/>
    <w:rsid w:val="001E387E"/>
    <w:rsid w:val="001E3CAE"/>
    <w:rsid w:val="001E40A7"/>
    <w:rsid w:val="001E68E7"/>
    <w:rsid w:val="001F1573"/>
    <w:rsid w:val="001F36B5"/>
    <w:rsid w:val="001F61A7"/>
    <w:rsid w:val="001F77D2"/>
    <w:rsid w:val="00201650"/>
    <w:rsid w:val="00203FA0"/>
    <w:rsid w:val="0020648E"/>
    <w:rsid w:val="0020699F"/>
    <w:rsid w:val="00206A63"/>
    <w:rsid w:val="00210AEB"/>
    <w:rsid w:val="00211372"/>
    <w:rsid w:val="002131C6"/>
    <w:rsid w:val="002159EB"/>
    <w:rsid w:val="00223304"/>
    <w:rsid w:val="00225A74"/>
    <w:rsid w:val="00230898"/>
    <w:rsid w:val="0023148A"/>
    <w:rsid w:val="002334BE"/>
    <w:rsid w:val="002348BD"/>
    <w:rsid w:val="00243F45"/>
    <w:rsid w:val="002457EE"/>
    <w:rsid w:val="00246FE8"/>
    <w:rsid w:val="00261AD2"/>
    <w:rsid w:val="002660A5"/>
    <w:rsid w:val="0026683E"/>
    <w:rsid w:val="00270703"/>
    <w:rsid w:val="0028092B"/>
    <w:rsid w:val="002816F6"/>
    <w:rsid w:val="0028372B"/>
    <w:rsid w:val="00283E77"/>
    <w:rsid w:val="00287004"/>
    <w:rsid w:val="0029591E"/>
    <w:rsid w:val="00295E76"/>
    <w:rsid w:val="002A2AE0"/>
    <w:rsid w:val="002A5200"/>
    <w:rsid w:val="002A7D0D"/>
    <w:rsid w:val="002B440F"/>
    <w:rsid w:val="002C3524"/>
    <w:rsid w:val="002C78D3"/>
    <w:rsid w:val="002D0AF2"/>
    <w:rsid w:val="002D39D8"/>
    <w:rsid w:val="002D4552"/>
    <w:rsid w:val="002D6EE2"/>
    <w:rsid w:val="002E1CC1"/>
    <w:rsid w:val="002E1FE4"/>
    <w:rsid w:val="002E3159"/>
    <w:rsid w:val="002E466A"/>
    <w:rsid w:val="002E66FD"/>
    <w:rsid w:val="002F26A4"/>
    <w:rsid w:val="002F50D2"/>
    <w:rsid w:val="002F56EF"/>
    <w:rsid w:val="002F64E0"/>
    <w:rsid w:val="0030085E"/>
    <w:rsid w:val="00306E5A"/>
    <w:rsid w:val="00314AF5"/>
    <w:rsid w:val="00321340"/>
    <w:rsid w:val="0032237A"/>
    <w:rsid w:val="00323B13"/>
    <w:rsid w:val="003258DD"/>
    <w:rsid w:val="00327045"/>
    <w:rsid w:val="00330055"/>
    <w:rsid w:val="00336065"/>
    <w:rsid w:val="00340A7F"/>
    <w:rsid w:val="00343B94"/>
    <w:rsid w:val="00345E2B"/>
    <w:rsid w:val="00347D0B"/>
    <w:rsid w:val="0035073E"/>
    <w:rsid w:val="00350BDE"/>
    <w:rsid w:val="00354540"/>
    <w:rsid w:val="00355FBF"/>
    <w:rsid w:val="00356BE7"/>
    <w:rsid w:val="00357AE0"/>
    <w:rsid w:val="00357F57"/>
    <w:rsid w:val="00360087"/>
    <w:rsid w:val="003612E0"/>
    <w:rsid w:val="00363650"/>
    <w:rsid w:val="00372FCA"/>
    <w:rsid w:val="003814EF"/>
    <w:rsid w:val="003873F0"/>
    <w:rsid w:val="0039422A"/>
    <w:rsid w:val="003953EA"/>
    <w:rsid w:val="003A0C88"/>
    <w:rsid w:val="003A7908"/>
    <w:rsid w:val="003A7CBB"/>
    <w:rsid w:val="003B0485"/>
    <w:rsid w:val="003B2EF2"/>
    <w:rsid w:val="003B36AA"/>
    <w:rsid w:val="003B6EC4"/>
    <w:rsid w:val="003B73D5"/>
    <w:rsid w:val="003C2636"/>
    <w:rsid w:val="003C4F3B"/>
    <w:rsid w:val="003C7C36"/>
    <w:rsid w:val="003D0616"/>
    <w:rsid w:val="003D0A01"/>
    <w:rsid w:val="003D5BD2"/>
    <w:rsid w:val="003E3826"/>
    <w:rsid w:val="003F4543"/>
    <w:rsid w:val="003F4CFC"/>
    <w:rsid w:val="003F51FA"/>
    <w:rsid w:val="003F5EAF"/>
    <w:rsid w:val="003F7DE4"/>
    <w:rsid w:val="004039C3"/>
    <w:rsid w:val="00406C25"/>
    <w:rsid w:val="004122D1"/>
    <w:rsid w:val="0041519A"/>
    <w:rsid w:val="004174A1"/>
    <w:rsid w:val="00420BA1"/>
    <w:rsid w:val="00430420"/>
    <w:rsid w:val="004320B2"/>
    <w:rsid w:val="00432A8D"/>
    <w:rsid w:val="00442454"/>
    <w:rsid w:val="004429B2"/>
    <w:rsid w:val="00447412"/>
    <w:rsid w:val="00447B2F"/>
    <w:rsid w:val="004670C9"/>
    <w:rsid w:val="004672E8"/>
    <w:rsid w:val="00473AAC"/>
    <w:rsid w:val="00475A2A"/>
    <w:rsid w:val="00476888"/>
    <w:rsid w:val="004811F0"/>
    <w:rsid w:val="00481FD2"/>
    <w:rsid w:val="00495571"/>
    <w:rsid w:val="004971A5"/>
    <w:rsid w:val="004A054B"/>
    <w:rsid w:val="004A09B2"/>
    <w:rsid w:val="004A1721"/>
    <w:rsid w:val="004A1CC1"/>
    <w:rsid w:val="004A200B"/>
    <w:rsid w:val="004A3A10"/>
    <w:rsid w:val="004A623B"/>
    <w:rsid w:val="004A7D0D"/>
    <w:rsid w:val="004B36E4"/>
    <w:rsid w:val="004B38DF"/>
    <w:rsid w:val="004B5B6E"/>
    <w:rsid w:val="004C483F"/>
    <w:rsid w:val="004C5E31"/>
    <w:rsid w:val="004C676B"/>
    <w:rsid w:val="004C6DC8"/>
    <w:rsid w:val="004D2AED"/>
    <w:rsid w:val="004D3030"/>
    <w:rsid w:val="004D3204"/>
    <w:rsid w:val="004E1B0E"/>
    <w:rsid w:val="004E3844"/>
    <w:rsid w:val="004E4608"/>
    <w:rsid w:val="004E4EF3"/>
    <w:rsid w:val="004E7819"/>
    <w:rsid w:val="004E7B36"/>
    <w:rsid w:val="004F0510"/>
    <w:rsid w:val="004F7D00"/>
    <w:rsid w:val="005013F3"/>
    <w:rsid w:val="00504512"/>
    <w:rsid w:val="005059C9"/>
    <w:rsid w:val="00505FD9"/>
    <w:rsid w:val="0050698F"/>
    <w:rsid w:val="0050754D"/>
    <w:rsid w:val="0050762E"/>
    <w:rsid w:val="00510424"/>
    <w:rsid w:val="00510CF3"/>
    <w:rsid w:val="00520784"/>
    <w:rsid w:val="005236C9"/>
    <w:rsid w:val="00527AA0"/>
    <w:rsid w:val="005303F0"/>
    <w:rsid w:val="00530B9F"/>
    <w:rsid w:val="00530F07"/>
    <w:rsid w:val="005329A0"/>
    <w:rsid w:val="00533991"/>
    <w:rsid w:val="00536FBB"/>
    <w:rsid w:val="005414E6"/>
    <w:rsid w:val="0054468F"/>
    <w:rsid w:val="00545CBE"/>
    <w:rsid w:val="005516F4"/>
    <w:rsid w:val="00552851"/>
    <w:rsid w:val="00552B3F"/>
    <w:rsid w:val="00553005"/>
    <w:rsid w:val="005542F5"/>
    <w:rsid w:val="00555858"/>
    <w:rsid w:val="00555A0B"/>
    <w:rsid w:val="00560664"/>
    <w:rsid w:val="00561FD2"/>
    <w:rsid w:val="0056216F"/>
    <w:rsid w:val="00563884"/>
    <w:rsid w:val="005703D8"/>
    <w:rsid w:val="00570B8C"/>
    <w:rsid w:val="00571F2A"/>
    <w:rsid w:val="00581030"/>
    <w:rsid w:val="005813E9"/>
    <w:rsid w:val="0058442D"/>
    <w:rsid w:val="00586E35"/>
    <w:rsid w:val="005911FC"/>
    <w:rsid w:val="00591554"/>
    <w:rsid w:val="005955CC"/>
    <w:rsid w:val="005971E1"/>
    <w:rsid w:val="005A2899"/>
    <w:rsid w:val="005A31A4"/>
    <w:rsid w:val="005B12D9"/>
    <w:rsid w:val="005B15A2"/>
    <w:rsid w:val="005B26D5"/>
    <w:rsid w:val="005B319C"/>
    <w:rsid w:val="005D0C39"/>
    <w:rsid w:val="005D0FA0"/>
    <w:rsid w:val="005D20F1"/>
    <w:rsid w:val="005D266A"/>
    <w:rsid w:val="005D3835"/>
    <w:rsid w:val="005D511B"/>
    <w:rsid w:val="005D57FB"/>
    <w:rsid w:val="005D7675"/>
    <w:rsid w:val="005D797D"/>
    <w:rsid w:val="005D7981"/>
    <w:rsid w:val="005E4BC0"/>
    <w:rsid w:val="005F2CCB"/>
    <w:rsid w:val="005F5271"/>
    <w:rsid w:val="005F6A2E"/>
    <w:rsid w:val="00603694"/>
    <w:rsid w:val="0061101A"/>
    <w:rsid w:val="0061796C"/>
    <w:rsid w:val="006210A4"/>
    <w:rsid w:val="00623917"/>
    <w:rsid w:val="00625A93"/>
    <w:rsid w:val="00626F79"/>
    <w:rsid w:val="00626FB9"/>
    <w:rsid w:val="00633C8D"/>
    <w:rsid w:val="006413A7"/>
    <w:rsid w:val="00641912"/>
    <w:rsid w:val="0064290B"/>
    <w:rsid w:val="006470EF"/>
    <w:rsid w:val="00650D67"/>
    <w:rsid w:val="006519DB"/>
    <w:rsid w:val="00653FDB"/>
    <w:rsid w:val="00654D85"/>
    <w:rsid w:val="00660152"/>
    <w:rsid w:val="006617D3"/>
    <w:rsid w:val="00662E52"/>
    <w:rsid w:val="0067159B"/>
    <w:rsid w:val="006731D6"/>
    <w:rsid w:val="00674252"/>
    <w:rsid w:val="006744C8"/>
    <w:rsid w:val="00675AD4"/>
    <w:rsid w:val="0067627A"/>
    <w:rsid w:val="0068078B"/>
    <w:rsid w:val="00681BCA"/>
    <w:rsid w:val="00684631"/>
    <w:rsid w:val="0068554E"/>
    <w:rsid w:val="006855E8"/>
    <w:rsid w:val="00696EE4"/>
    <w:rsid w:val="00697081"/>
    <w:rsid w:val="006A012B"/>
    <w:rsid w:val="006A019F"/>
    <w:rsid w:val="006A0B76"/>
    <w:rsid w:val="006A5A33"/>
    <w:rsid w:val="006C03C8"/>
    <w:rsid w:val="006C4EB7"/>
    <w:rsid w:val="006C4F6E"/>
    <w:rsid w:val="006D01BA"/>
    <w:rsid w:val="006D04D9"/>
    <w:rsid w:val="006D08F1"/>
    <w:rsid w:val="006D1F94"/>
    <w:rsid w:val="006D3C80"/>
    <w:rsid w:val="006D7ADB"/>
    <w:rsid w:val="006D7B3D"/>
    <w:rsid w:val="006E19B0"/>
    <w:rsid w:val="006E287A"/>
    <w:rsid w:val="006E55E5"/>
    <w:rsid w:val="006F0299"/>
    <w:rsid w:val="006F0D5E"/>
    <w:rsid w:val="00701AD7"/>
    <w:rsid w:val="00703D52"/>
    <w:rsid w:val="0071115D"/>
    <w:rsid w:val="00712E0B"/>
    <w:rsid w:val="007152B2"/>
    <w:rsid w:val="00722388"/>
    <w:rsid w:val="00722EE6"/>
    <w:rsid w:val="00723352"/>
    <w:rsid w:val="007328F8"/>
    <w:rsid w:val="00745164"/>
    <w:rsid w:val="00746668"/>
    <w:rsid w:val="0075130B"/>
    <w:rsid w:val="007535A1"/>
    <w:rsid w:val="00755D1C"/>
    <w:rsid w:val="00757BD7"/>
    <w:rsid w:val="00762C1D"/>
    <w:rsid w:val="00762CE1"/>
    <w:rsid w:val="00763D3E"/>
    <w:rsid w:val="0076429D"/>
    <w:rsid w:val="00766277"/>
    <w:rsid w:val="0077433E"/>
    <w:rsid w:val="00775D12"/>
    <w:rsid w:val="00780F89"/>
    <w:rsid w:val="00783A10"/>
    <w:rsid w:val="007929CA"/>
    <w:rsid w:val="00793F9D"/>
    <w:rsid w:val="007A4FC1"/>
    <w:rsid w:val="007B2817"/>
    <w:rsid w:val="007B2EE2"/>
    <w:rsid w:val="007B3864"/>
    <w:rsid w:val="007C44B6"/>
    <w:rsid w:val="007C6EEB"/>
    <w:rsid w:val="007C7459"/>
    <w:rsid w:val="007D1236"/>
    <w:rsid w:val="007D34A5"/>
    <w:rsid w:val="007E15E3"/>
    <w:rsid w:val="007E4CFC"/>
    <w:rsid w:val="007E7BF7"/>
    <w:rsid w:val="007F11CE"/>
    <w:rsid w:val="007F3926"/>
    <w:rsid w:val="008016CD"/>
    <w:rsid w:val="008109DF"/>
    <w:rsid w:val="00817951"/>
    <w:rsid w:val="00821116"/>
    <w:rsid w:val="00824B0B"/>
    <w:rsid w:val="00827967"/>
    <w:rsid w:val="00832A04"/>
    <w:rsid w:val="0084174A"/>
    <w:rsid w:val="00847BD7"/>
    <w:rsid w:val="00853154"/>
    <w:rsid w:val="0085379D"/>
    <w:rsid w:val="00854709"/>
    <w:rsid w:val="00856B3B"/>
    <w:rsid w:val="008611AA"/>
    <w:rsid w:val="00861290"/>
    <w:rsid w:val="00863B72"/>
    <w:rsid w:val="0086411B"/>
    <w:rsid w:val="00871111"/>
    <w:rsid w:val="00872876"/>
    <w:rsid w:val="00873062"/>
    <w:rsid w:val="00873726"/>
    <w:rsid w:val="0087500B"/>
    <w:rsid w:val="00875368"/>
    <w:rsid w:val="00875547"/>
    <w:rsid w:val="00875604"/>
    <w:rsid w:val="00875689"/>
    <w:rsid w:val="00876E50"/>
    <w:rsid w:val="00877612"/>
    <w:rsid w:val="00877B88"/>
    <w:rsid w:val="00882263"/>
    <w:rsid w:val="0088493E"/>
    <w:rsid w:val="0088520A"/>
    <w:rsid w:val="00885D88"/>
    <w:rsid w:val="00887237"/>
    <w:rsid w:val="00890376"/>
    <w:rsid w:val="0089151B"/>
    <w:rsid w:val="00892C96"/>
    <w:rsid w:val="0089358A"/>
    <w:rsid w:val="00893DCF"/>
    <w:rsid w:val="0089687B"/>
    <w:rsid w:val="008A102A"/>
    <w:rsid w:val="008A61E6"/>
    <w:rsid w:val="008A77F6"/>
    <w:rsid w:val="008B2748"/>
    <w:rsid w:val="008B3CA7"/>
    <w:rsid w:val="008B4A0B"/>
    <w:rsid w:val="008B7C39"/>
    <w:rsid w:val="008C3B3C"/>
    <w:rsid w:val="008C61DD"/>
    <w:rsid w:val="008D01FA"/>
    <w:rsid w:val="008D2DDA"/>
    <w:rsid w:val="008D54A2"/>
    <w:rsid w:val="008D6693"/>
    <w:rsid w:val="008E7C9F"/>
    <w:rsid w:val="008F3437"/>
    <w:rsid w:val="009001EB"/>
    <w:rsid w:val="0090109A"/>
    <w:rsid w:val="0090664E"/>
    <w:rsid w:val="00906879"/>
    <w:rsid w:val="00907F53"/>
    <w:rsid w:val="00911B5A"/>
    <w:rsid w:val="00921179"/>
    <w:rsid w:val="00921E10"/>
    <w:rsid w:val="0092283A"/>
    <w:rsid w:val="00925260"/>
    <w:rsid w:val="00927FA2"/>
    <w:rsid w:val="0093190A"/>
    <w:rsid w:val="00933D6D"/>
    <w:rsid w:val="009358E0"/>
    <w:rsid w:val="00936EFF"/>
    <w:rsid w:val="009423B1"/>
    <w:rsid w:val="00942F8F"/>
    <w:rsid w:val="00946FC6"/>
    <w:rsid w:val="009543AC"/>
    <w:rsid w:val="00963BCA"/>
    <w:rsid w:val="00964279"/>
    <w:rsid w:val="00970904"/>
    <w:rsid w:val="00970A68"/>
    <w:rsid w:val="00973512"/>
    <w:rsid w:val="00975242"/>
    <w:rsid w:val="00984547"/>
    <w:rsid w:val="00986AB1"/>
    <w:rsid w:val="00991210"/>
    <w:rsid w:val="00992140"/>
    <w:rsid w:val="00992CBD"/>
    <w:rsid w:val="00995B71"/>
    <w:rsid w:val="00996BAF"/>
    <w:rsid w:val="009A5248"/>
    <w:rsid w:val="009A785F"/>
    <w:rsid w:val="009A7B1E"/>
    <w:rsid w:val="009B3000"/>
    <w:rsid w:val="009B42B5"/>
    <w:rsid w:val="009C01B2"/>
    <w:rsid w:val="009C0268"/>
    <w:rsid w:val="009C238F"/>
    <w:rsid w:val="009C3A96"/>
    <w:rsid w:val="009C3ABB"/>
    <w:rsid w:val="009C6AC0"/>
    <w:rsid w:val="009C795E"/>
    <w:rsid w:val="009D1273"/>
    <w:rsid w:val="009D7318"/>
    <w:rsid w:val="009E1C46"/>
    <w:rsid w:val="009E1E08"/>
    <w:rsid w:val="009E2761"/>
    <w:rsid w:val="009E6E67"/>
    <w:rsid w:val="009F0A40"/>
    <w:rsid w:val="009F3EAC"/>
    <w:rsid w:val="009F50C7"/>
    <w:rsid w:val="009F5128"/>
    <w:rsid w:val="009F5FA8"/>
    <w:rsid w:val="009F6E9D"/>
    <w:rsid w:val="00A012FC"/>
    <w:rsid w:val="00A079CC"/>
    <w:rsid w:val="00A100BE"/>
    <w:rsid w:val="00A16603"/>
    <w:rsid w:val="00A17F13"/>
    <w:rsid w:val="00A214BC"/>
    <w:rsid w:val="00A34CC1"/>
    <w:rsid w:val="00A36167"/>
    <w:rsid w:val="00A36993"/>
    <w:rsid w:val="00A40BE6"/>
    <w:rsid w:val="00A44687"/>
    <w:rsid w:val="00A44A9C"/>
    <w:rsid w:val="00A4668C"/>
    <w:rsid w:val="00A46CF0"/>
    <w:rsid w:val="00A47281"/>
    <w:rsid w:val="00A54DD9"/>
    <w:rsid w:val="00A555F0"/>
    <w:rsid w:val="00A60DD8"/>
    <w:rsid w:val="00A62E92"/>
    <w:rsid w:val="00A6423E"/>
    <w:rsid w:val="00A64336"/>
    <w:rsid w:val="00A64920"/>
    <w:rsid w:val="00A656AA"/>
    <w:rsid w:val="00A70769"/>
    <w:rsid w:val="00A70BBA"/>
    <w:rsid w:val="00A759EF"/>
    <w:rsid w:val="00A76646"/>
    <w:rsid w:val="00A76F3A"/>
    <w:rsid w:val="00A77DF2"/>
    <w:rsid w:val="00A81EBA"/>
    <w:rsid w:val="00A839C2"/>
    <w:rsid w:val="00A9166D"/>
    <w:rsid w:val="00A974EA"/>
    <w:rsid w:val="00AA1710"/>
    <w:rsid w:val="00AA2BDF"/>
    <w:rsid w:val="00AA3CA8"/>
    <w:rsid w:val="00AB1224"/>
    <w:rsid w:val="00AB15E8"/>
    <w:rsid w:val="00AC0913"/>
    <w:rsid w:val="00AD3624"/>
    <w:rsid w:val="00AD4A8C"/>
    <w:rsid w:val="00AD77A0"/>
    <w:rsid w:val="00AD77B3"/>
    <w:rsid w:val="00AE2EBB"/>
    <w:rsid w:val="00AE5C6A"/>
    <w:rsid w:val="00AF0BEE"/>
    <w:rsid w:val="00AF1333"/>
    <w:rsid w:val="00AF3025"/>
    <w:rsid w:val="00AF4339"/>
    <w:rsid w:val="00B020BA"/>
    <w:rsid w:val="00B03D64"/>
    <w:rsid w:val="00B05EA9"/>
    <w:rsid w:val="00B06690"/>
    <w:rsid w:val="00B14B35"/>
    <w:rsid w:val="00B14C53"/>
    <w:rsid w:val="00B20228"/>
    <w:rsid w:val="00B23EB1"/>
    <w:rsid w:val="00B27EAE"/>
    <w:rsid w:val="00B30F93"/>
    <w:rsid w:val="00B31056"/>
    <w:rsid w:val="00B3136E"/>
    <w:rsid w:val="00B35333"/>
    <w:rsid w:val="00B374FA"/>
    <w:rsid w:val="00B40D0D"/>
    <w:rsid w:val="00B413AF"/>
    <w:rsid w:val="00B560C7"/>
    <w:rsid w:val="00B56515"/>
    <w:rsid w:val="00B671E6"/>
    <w:rsid w:val="00B701DF"/>
    <w:rsid w:val="00B7112B"/>
    <w:rsid w:val="00B73716"/>
    <w:rsid w:val="00B776AE"/>
    <w:rsid w:val="00B83130"/>
    <w:rsid w:val="00B83F02"/>
    <w:rsid w:val="00B8488C"/>
    <w:rsid w:val="00B90F83"/>
    <w:rsid w:val="00B932C6"/>
    <w:rsid w:val="00B94349"/>
    <w:rsid w:val="00B96BC1"/>
    <w:rsid w:val="00BA0766"/>
    <w:rsid w:val="00BA23F2"/>
    <w:rsid w:val="00BA3A6C"/>
    <w:rsid w:val="00BB341C"/>
    <w:rsid w:val="00BB7FEC"/>
    <w:rsid w:val="00BC12A9"/>
    <w:rsid w:val="00BC2DC2"/>
    <w:rsid w:val="00BC35F2"/>
    <w:rsid w:val="00BC4292"/>
    <w:rsid w:val="00BC4D18"/>
    <w:rsid w:val="00BD1A3F"/>
    <w:rsid w:val="00BD28BF"/>
    <w:rsid w:val="00BD7472"/>
    <w:rsid w:val="00BF22C2"/>
    <w:rsid w:val="00C027D0"/>
    <w:rsid w:val="00C02C30"/>
    <w:rsid w:val="00C0495D"/>
    <w:rsid w:val="00C100E2"/>
    <w:rsid w:val="00C1117E"/>
    <w:rsid w:val="00C13CDD"/>
    <w:rsid w:val="00C14394"/>
    <w:rsid w:val="00C1492D"/>
    <w:rsid w:val="00C15A72"/>
    <w:rsid w:val="00C177FF"/>
    <w:rsid w:val="00C236DF"/>
    <w:rsid w:val="00C328BD"/>
    <w:rsid w:val="00C36D12"/>
    <w:rsid w:val="00C4270B"/>
    <w:rsid w:val="00C43C7F"/>
    <w:rsid w:val="00C43CBF"/>
    <w:rsid w:val="00C44027"/>
    <w:rsid w:val="00C447E9"/>
    <w:rsid w:val="00C44BC4"/>
    <w:rsid w:val="00C452CF"/>
    <w:rsid w:val="00C47C19"/>
    <w:rsid w:val="00C50028"/>
    <w:rsid w:val="00C51F1C"/>
    <w:rsid w:val="00C65F32"/>
    <w:rsid w:val="00C66842"/>
    <w:rsid w:val="00C67618"/>
    <w:rsid w:val="00C7276A"/>
    <w:rsid w:val="00C73FF9"/>
    <w:rsid w:val="00C74FE8"/>
    <w:rsid w:val="00C85036"/>
    <w:rsid w:val="00C8784D"/>
    <w:rsid w:val="00C90229"/>
    <w:rsid w:val="00C934A0"/>
    <w:rsid w:val="00C961E1"/>
    <w:rsid w:val="00C972D0"/>
    <w:rsid w:val="00CA46AB"/>
    <w:rsid w:val="00CB399B"/>
    <w:rsid w:val="00CC2BF3"/>
    <w:rsid w:val="00CC3263"/>
    <w:rsid w:val="00CC5AD0"/>
    <w:rsid w:val="00CC5CD6"/>
    <w:rsid w:val="00CC7732"/>
    <w:rsid w:val="00CD438C"/>
    <w:rsid w:val="00CE05D5"/>
    <w:rsid w:val="00CE7663"/>
    <w:rsid w:val="00CF5BB8"/>
    <w:rsid w:val="00CF7199"/>
    <w:rsid w:val="00D0184E"/>
    <w:rsid w:val="00D0368E"/>
    <w:rsid w:val="00D048C7"/>
    <w:rsid w:val="00D10599"/>
    <w:rsid w:val="00D2324B"/>
    <w:rsid w:val="00D2780C"/>
    <w:rsid w:val="00D3426A"/>
    <w:rsid w:val="00D464BF"/>
    <w:rsid w:val="00D551D9"/>
    <w:rsid w:val="00D55B49"/>
    <w:rsid w:val="00D63478"/>
    <w:rsid w:val="00D66265"/>
    <w:rsid w:val="00D73BA0"/>
    <w:rsid w:val="00D765C6"/>
    <w:rsid w:val="00D8117C"/>
    <w:rsid w:val="00D83928"/>
    <w:rsid w:val="00D85867"/>
    <w:rsid w:val="00D85A84"/>
    <w:rsid w:val="00D871B6"/>
    <w:rsid w:val="00D90411"/>
    <w:rsid w:val="00D91491"/>
    <w:rsid w:val="00D91DAF"/>
    <w:rsid w:val="00D94B9A"/>
    <w:rsid w:val="00D955DA"/>
    <w:rsid w:val="00DA0256"/>
    <w:rsid w:val="00DA57D5"/>
    <w:rsid w:val="00DA6FB0"/>
    <w:rsid w:val="00DB0247"/>
    <w:rsid w:val="00DB0987"/>
    <w:rsid w:val="00DB2303"/>
    <w:rsid w:val="00DB26E0"/>
    <w:rsid w:val="00DB2D2A"/>
    <w:rsid w:val="00DB3B73"/>
    <w:rsid w:val="00DB4593"/>
    <w:rsid w:val="00DB4CA2"/>
    <w:rsid w:val="00DC14A5"/>
    <w:rsid w:val="00DC1D07"/>
    <w:rsid w:val="00DC235B"/>
    <w:rsid w:val="00DC672A"/>
    <w:rsid w:val="00DC694B"/>
    <w:rsid w:val="00DC6F06"/>
    <w:rsid w:val="00DD021C"/>
    <w:rsid w:val="00DD67EA"/>
    <w:rsid w:val="00DD7291"/>
    <w:rsid w:val="00DE0E99"/>
    <w:rsid w:val="00DE1E9F"/>
    <w:rsid w:val="00DE4831"/>
    <w:rsid w:val="00DE526E"/>
    <w:rsid w:val="00DF11D2"/>
    <w:rsid w:val="00E0102E"/>
    <w:rsid w:val="00E05740"/>
    <w:rsid w:val="00E11435"/>
    <w:rsid w:val="00E13D60"/>
    <w:rsid w:val="00E1642D"/>
    <w:rsid w:val="00E22322"/>
    <w:rsid w:val="00E24CCB"/>
    <w:rsid w:val="00E25045"/>
    <w:rsid w:val="00E30499"/>
    <w:rsid w:val="00E30801"/>
    <w:rsid w:val="00E351EF"/>
    <w:rsid w:val="00E35ED9"/>
    <w:rsid w:val="00E36EDE"/>
    <w:rsid w:val="00E41F25"/>
    <w:rsid w:val="00E46E0E"/>
    <w:rsid w:val="00E472D7"/>
    <w:rsid w:val="00E47434"/>
    <w:rsid w:val="00E513D7"/>
    <w:rsid w:val="00E53032"/>
    <w:rsid w:val="00E55346"/>
    <w:rsid w:val="00E6588B"/>
    <w:rsid w:val="00E807A1"/>
    <w:rsid w:val="00E8416C"/>
    <w:rsid w:val="00E846DE"/>
    <w:rsid w:val="00E84F5B"/>
    <w:rsid w:val="00E908DA"/>
    <w:rsid w:val="00E96452"/>
    <w:rsid w:val="00EA10D1"/>
    <w:rsid w:val="00EA4742"/>
    <w:rsid w:val="00EA593E"/>
    <w:rsid w:val="00EA5EB6"/>
    <w:rsid w:val="00EA6717"/>
    <w:rsid w:val="00EB0C05"/>
    <w:rsid w:val="00EB19E8"/>
    <w:rsid w:val="00EC631E"/>
    <w:rsid w:val="00EC6DBB"/>
    <w:rsid w:val="00ED1E8F"/>
    <w:rsid w:val="00ED2497"/>
    <w:rsid w:val="00ED27B2"/>
    <w:rsid w:val="00ED5204"/>
    <w:rsid w:val="00ED65C5"/>
    <w:rsid w:val="00EE39A8"/>
    <w:rsid w:val="00EE48C8"/>
    <w:rsid w:val="00EE4BB0"/>
    <w:rsid w:val="00EE51EB"/>
    <w:rsid w:val="00EF2B69"/>
    <w:rsid w:val="00EF406A"/>
    <w:rsid w:val="00EF5851"/>
    <w:rsid w:val="00F00C81"/>
    <w:rsid w:val="00F01ABE"/>
    <w:rsid w:val="00F040EE"/>
    <w:rsid w:val="00F04276"/>
    <w:rsid w:val="00F0523E"/>
    <w:rsid w:val="00F0537C"/>
    <w:rsid w:val="00F10540"/>
    <w:rsid w:val="00F11363"/>
    <w:rsid w:val="00F17771"/>
    <w:rsid w:val="00F20B17"/>
    <w:rsid w:val="00F21948"/>
    <w:rsid w:val="00F2752F"/>
    <w:rsid w:val="00F3117A"/>
    <w:rsid w:val="00F31A05"/>
    <w:rsid w:val="00F334A8"/>
    <w:rsid w:val="00F34BB5"/>
    <w:rsid w:val="00F4077D"/>
    <w:rsid w:val="00F4228D"/>
    <w:rsid w:val="00F438A3"/>
    <w:rsid w:val="00F45A82"/>
    <w:rsid w:val="00F47B64"/>
    <w:rsid w:val="00F5001C"/>
    <w:rsid w:val="00F50EBB"/>
    <w:rsid w:val="00F50F6D"/>
    <w:rsid w:val="00F51CEE"/>
    <w:rsid w:val="00F53DAE"/>
    <w:rsid w:val="00F6087D"/>
    <w:rsid w:val="00F6108A"/>
    <w:rsid w:val="00F632A9"/>
    <w:rsid w:val="00F738B9"/>
    <w:rsid w:val="00F757E2"/>
    <w:rsid w:val="00F757F1"/>
    <w:rsid w:val="00F758E4"/>
    <w:rsid w:val="00F7665F"/>
    <w:rsid w:val="00F84711"/>
    <w:rsid w:val="00F9065F"/>
    <w:rsid w:val="00F91087"/>
    <w:rsid w:val="00F91E28"/>
    <w:rsid w:val="00FA1543"/>
    <w:rsid w:val="00FA3A1F"/>
    <w:rsid w:val="00FA453E"/>
    <w:rsid w:val="00FA5A98"/>
    <w:rsid w:val="00FB0ECB"/>
    <w:rsid w:val="00FB20C4"/>
    <w:rsid w:val="00FB309E"/>
    <w:rsid w:val="00FB4EE5"/>
    <w:rsid w:val="00FC16C8"/>
    <w:rsid w:val="00FC26AF"/>
    <w:rsid w:val="00FD0FAB"/>
    <w:rsid w:val="00FD2449"/>
    <w:rsid w:val="00FE50B9"/>
    <w:rsid w:val="00FE6A6B"/>
    <w:rsid w:val="00FE7319"/>
    <w:rsid w:val="00FF1D2F"/>
    <w:rsid w:val="00FF2B98"/>
    <w:rsid w:val="00FF3367"/>
    <w:rsid w:val="00FF45CE"/>
    <w:rsid w:val="00FF559F"/>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3B3D"/>
  <w15:docId w15:val="{6AE68A45-A244-470E-9119-3F9D57A8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7A0"/>
    <w:pPr>
      <w:bidi/>
    </w:pPr>
  </w:style>
  <w:style w:type="paragraph" w:styleId="Heading1">
    <w:name w:val="heading 1"/>
    <w:basedOn w:val="Normal"/>
    <w:next w:val="Normal"/>
    <w:link w:val="Heading1Char"/>
    <w:qFormat/>
    <w:rsid w:val="00E0102E"/>
    <w:pPr>
      <w:keepNext/>
      <w:spacing w:before="240" w:after="60" w:line="240" w:lineRule="auto"/>
      <w:outlineLvl w:val="0"/>
    </w:pPr>
    <w:rPr>
      <w:rFonts w:ascii="Arial" w:eastAsia="Times New Roman" w:hAnsi="Arial" w:cs="Arial"/>
      <w:b/>
      <w:bCs/>
      <w:kern w:val="32"/>
      <w:sz w:val="32"/>
      <w:szCs w:val="3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C65F32"/>
    <w:rPr>
      <w:sz w:val="16"/>
      <w:szCs w:val="16"/>
    </w:rPr>
  </w:style>
  <w:style w:type="paragraph" w:styleId="CommentText">
    <w:name w:val="annotation text"/>
    <w:basedOn w:val="Normal"/>
    <w:link w:val="CommentTextChar"/>
    <w:uiPriority w:val="99"/>
    <w:semiHidden/>
    <w:unhideWhenUsed/>
    <w:rsid w:val="00C65F32"/>
    <w:pPr>
      <w:spacing w:line="240" w:lineRule="auto"/>
    </w:pPr>
    <w:rPr>
      <w:sz w:val="20"/>
      <w:szCs w:val="20"/>
    </w:rPr>
  </w:style>
  <w:style w:type="character" w:customStyle="1" w:styleId="CommentTextChar">
    <w:name w:val="Comment Text Char"/>
    <w:basedOn w:val="DefaultParagraphFont"/>
    <w:link w:val="CommentText"/>
    <w:uiPriority w:val="99"/>
    <w:semiHidden/>
    <w:rsid w:val="00C65F32"/>
    <w:rPr>
      <w:sz w:val="20"/>
      <w:szCs w:val="20"/>
    </w:rPr>
  </w:style>
  <w:style w:type="paragraph" w:styleId="CommentSubject">
    <w:name w:val="annotation subject"/>
    <w:basedOn w:val="CommentText"/>
    <w:next w:val="CommentText"/>
    <w:link w:val="CommentSubjectChar"/>
    <w:uiPriority w:val="99"/>
    <w:semiHidden/>
    <w:unhideWhenUsed/>
    <w:rsid w:val="00C65F32"/>
    <w:rPr>
      <w:b/>
      <w:bCs/>
    </w:rPr>
  </w:style>
  <w:style w:type="character" w:customStyle="1" w:styleId="CommentSubjectChar">
    <w:name w:val="Comment Subject Char"/>
    <w:basedOn w:val="CommentTextChar"/>
    <w:link w:val="CommentSubject"/>
    <w:uiPriority w:val="99"/>
    <w:semiHidden/>
    <w:rsid w:val="00C65F32"/>
    <w:rPr>
      <w:b/>
      <w:bCs/>
      <w:sz w:val="20"/>
      <w:szCs w:val="20"/>
    </w:rPr>
  </w:style>
  <w:style w:type="character" w:customStyle="1" w:styleId="Heading1Char">
    <w:name w:val="Heading 1 Char"/>
    <w:basedOn w:val="DefaultParagraphFont"/>
    <w:link w:val="Heading1"/>
    <w:rsid w:val="00E0102E"/>
    <w:rPr>
      <w:rFonts w:ascii="Arial" w:eastAsia="Times New Roman" w:hAnsi="Arial" w:cs="Arial"/>
      <w:b/>
      <w:bCs/>
      <w:kern w:val="32"/>
      <w:sz w:val="32"/>
      <w:szCs w:val="32"/>
      <w:lang w:eastAsia="ar-SA"/>
    </w:rPr>
  </w:style>
  <w:style w:type="paragraph" w:customStyle="1" w:styleId="Default">
    <w:name w:val="Default"/>
    <w:rsid w:val="00853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uthor">
    <w:name w:val="author"/>
    <w:basedOn w:val="DefaultParagraphFont"/>
    <w:rsid w:val="006A0B76"/>
  </w:style>
  <w:style w:type="character" w:customStyle="1" w:styleId="a-color-secondary">
    <w:name w:val="a-color-secondary"/>
    <w:basedOn w:val="DefaultParagraphFont"/>
    <w:rsid w:val="006A0B76"/>
  </w:style>
  <w:style w:type="paragraph" w:styleId="NormalWeb">
    <w:name w:val="Normal (Web)"/>
    <w:basedOn w:val="Normal"/>
    <w:uiPriority w:val="99"/>
    <w:unhideWhenUsed/>
    <w:rsid w:val="00B932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F5BB8"/>
    <w:rPr>
      <w:color w:val="954F72" w:themeColor="followedHyperlink"/>
      <w:u w:val="single"/>
    </w:rPr>
  </w:style>
  <w:style w:type="table" w:styleId="GridTable4-Accent3">
    <w:name w:val="Grid Table 4 Accent 3"/>
    <w:basedOn w:val="TableNormal"/>
    <w:uiPriority w:val="49"/>
    <w:rsid w:val="00AA3CA8"/>
    <w:pPr>
      <w:spacing w:after="0" w:line="240" w:lineRule="auto"/>
    </w:pPr>
    <w:rPr>
      <w:kern w:val="2"/>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size-extra-large">
    <w:name w:val="a-size-extra-large"/>
    <w:basedOn w:val="DefaultParagraphFont"/>
    <w:rsid w:val="00FA1543"/>
  </w:style>
  <w:style w:type="character" w:customStyle="1" w:styleId="a-size-large">
    <w:name w:val="a-size-large"/>
    <w:basedOn w:val="DefaultParagraphFont"/>
    <w:rsid w:val="00FA1543"/>
  </w:style>
  <w:style w:type="table" w:customStyle="1" w:styleId="TableGrid1">
    <w:name w:val="Table Grid1"/>
    <w:basedOn w:val="TableNormal"/>
    <w:uiPriority w:val="39"/>
    <w:rsid w:val="00350BDE"/>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350BDE"/>
    <w:pPr>
      <w:spacing w:after="0" w:line="240" w:lineRule="auto"/>
    </w:pPr>
    <w:rPr>
      <w:rFonts w:eastAsia="Times New Roman"/>
    </w:rPr>
    <w:tblPr>
      <w:tblCellMar>
        <w:top w:w="0" w:type="dxa"/>
        <w:left w:w="0" w:type="dxa"/>
        <w:bottom w:w="0" w:type="dxa"/>
        <w:right w:w="0" w:type="dxa"/>
      </w:tblCellMar>
    </w:tblPr>
  </w:style>
  <w:style w:type="table" w:customStyle="1" w:styleId="TableGrid2">
    <w:name w:val="Table Grid2"/>
    <w:basedOn w:val="TableNormal"/>
    <w:next w:val="TableGrid"/>
    <w:uiPriority w:val="39"/>
    <w:rsid w:val="000566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2279">
      <w:bodyDiv w:val="1"/>
      <w:marLeft w:val="0"/>
      <w:marRight w:val="0"/>
      <w:marTop w:val="0"/>
      <w:marBottom w:val="0"/>
      <w:divBdr>
        <w:top w:val="none" w:sz="0" w:space="0" w:color="auto"/>
        <w:left w:val="none" w:sz="0" w:space="0" w:color="auto"/>
        <w:bottom w:val="none" w:sz="0" w:space="0" w:color="auto"/>
        <w:right w:val="none" w:sz="0" w:space="0" w:color="auto"/>
      </w:divBdr>
    </w:div>
    <w:div w:id="176047582">
      <w:bodyDiv w:val="1"/>
      <w:marLeft w:val="0"/>
      <w:marRight w:val="0"/>
      <w:marTop w:val="0"/>
      <w:marBottom w:val="0"/>
      <w:divBdr>
        <w:top w:val="none" w:sz="0" w:space="0" w:color="auto"/>
        <w:left w:val="none" w:sz="0" w:space="0" w:color="auto"/>
        <w:bottom w:val="none" w:sz="0" w:space="0" w:color="auto"/>
        <w:right w:val="none" w:sz="0" w:space="0" w:color="auto"/>
      </w:divBdr>
    </w:div>
    <w:div w:id="384451471">
      <w:bodyDiv w:val="1"/>
      <w:marLeft w:val="0"/>
      <w:marRight w:val="0"/>
      <w:marTop w:val="0"/>
      <w:marBottom w:val="0"/>
      <w:divBdr>
        <w:top w:val="none" w:sz="0" w:space="0" w:color="auto"/>
        <w:left w:val="none" w:sz="0" w:space="0" w:color="auto"/>
        <w:bottom w:val="none" w:sz="0" w:space="0" w:color="auto"/>
        <w:right w:val="none" w:sz="0" w:space="0" w:color="auto"/>
      </w:divBdr>
    </w:div>
    <w:div w:id="630524952">
      <w:bodyDiv w:val="1"/>
      <w:marLeft w:val="0"/>
      <w:marRight w:val="0"/>
      <w:marTop w:val="0"/>
      <w:marBottom w:val="0"/>
      <w:divBdr>
        <w:top w:val="none" w:sz="0" w:space="0" w:color="auto"/>
        <w:left w:val="none" w:sz="0" w:space="0" w:color="auto"/>
        <w:bottom w:val="none" w:sz="0" w:space="0" w:color="auto"/>
        <w:right w:val="none" w:sz="0" w:space="0" w:color="auto"/>
      </w:divBdr>
    </w:div>
    <w:div w:id="697775269">
      <w:bodyDiv w:val="1"/>
      <w:marLeft w:val="0"/>
      <w:marRight w:val="0"/>
      <w:marTop w:val="0"/>
      <w:marBottom w:val="0"/>
      <w:divBdr>
        <w:top w:val="none" w:sz="0" w:space="0" w:color="auto"/>
        <w:left w:val="none" w:sz="0" w:space="0" w:color="auto"/>
        <w:bottom w:val="none" w:sz="0" w:space="0" w:color="auto"/>
        <w:right w:val="none" w:sz="0" w:space="0" w:color="auto"/>
      </w:divBdr>
    </w:div>
    <w:div w:id="1544899085">
      <w:bodyDiv w:val="1"/>
      <w:marLeft w:val="0"/>
      <w:marRight w:val="0"/>
      <w:marTop w:val="0"/>
      <w:marBottom w:val="0"/>
      <w:divBdr>
        <w:top w:val="none" w:sz="0" w:space="0" w:color="auto"/>
        <w:left w:val="none" w:sz="0" w:space="0" w:color="auto"/>
        <w:bottom w:val="none" w:sz="0" w:space="0" w:color="auto"/>
        <w:right w:val="none" w:sz="0" w:space="0" w:color="auto"/>
      </w:divBdr>
    </w:div>
    <w:div w:id="1774746476">
      <w:bodyDiv w:val="1"/>
      <w:marLeft w:val="0"/>
      <w:marRight w:val="0"/>
      <w:marTop w:val="0"/>
      <w:marBottom w:val="0"/>
      <w:divBdr>
        <w:top w:val="none" w:sz="0" w:space="0" w:color="auto"/>
        <w:left w:val="none" w:sz="0" w:space="0" w:color="auto"/>
        <w:bottom w:val="none" w:sz="0" w:space="0" w:color="auto"/>
        <w:right w:val="none" w:sz="0" w:space="0" w:color="auto"/>
      </w:divBdr>
    </w:div>
    <w:div w:id="1952736258">
      <w:bodyDiv w:val="1"/>
      <w:marLeft w:val="0"/>
      <w:marRight w:val="0"/>
      <w:marTop w:val="0"/>
      <w:marBottom w:val="0"/>
      <w:divBdr>
        <w:top w:val="none" w:sz="0" w:space="0" w:color="auto"/>
        <w:left w:val="none" w:sz="0" w:space="0" w:color="auto"/>
        <w:bottom w:val="none" w:sz="0" w:space="0" w:color="auto"/>
        <w:right w:val="none" w:sz="0" w:space="0" w:color="auto"/>
      </w:divBdr>
      <w:divsChild>
        <w:div w:id="623317781">
          <w:marLeft w:val="0"/>
          <w:marRight w:val="0"/>
          <w:marTop w:val="0"/>
          <w:marBottom w:val="0"/>
          <w:divBdr>
            <w:top w:val="none" w:sz="0" w:space="0" w:color="auto"/>
            <w:left w:val="none" w:sz="0" w:space="0" w:color="auto"/>
            <w:bottom w:val="none" w:sz="0" w:space="0" w:color="auto"/>
            <w:right w:val="none" w:sz="0" w:space="0" w:color="auto"/>
          </w:divBdr>
          <w:divsChild>
            <w:div w:id="2007854679">
              <w:marLeft w:val="0"/>
              <w:marRight w:val="0"/>
              <w:marTop w:val="0"/>
              <w:marBottom w:val="0"/>
              <w:divBdr>
                <w:top w:val="none" w:sz="0" w:space="0" w:color="auto"/>
                <w:left w:val="none" w:sz="0" w:space="0" w:color="auto"/>
                <w:bottom w:val="none" w:sz="0" w:space="0" w:color="auto"/>
                <w:right w:val="none" w:sz="0" w:space="0" w:color="auto"/>
              </w:divBdr>
            </w:div>
          </w:divsChild>
        </w:div>
        <w:div w:id="777797926">
          <w:marLeft w:val="0"/>
          <w:marRight w:val="0"/>
          <w:marTop w:val="0"/>
          <w:marBottom w:val="0"/>
          <w:divBdr>
            <w:top w:val="none" w:sz="0" w:space="0" w:color="auto"/>
            <w:left w:val="none" w:sz="0" w:space="0" w:color="auto"/>
            <w:bottom w:val="none" w:sz="0" w:space="0" w:color="auto"/>
            <w:right w:val="none" w:sz="0" w:space="0" w:color="auto"/>
          </w:divBdr>
          <w:divsChild>
            <w:div w:id="5082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2207">
      <w:bodyDiv w:val="1"/>
      <w:marLeft w:val="0"/>
      <w:marRight w:val="0"/>
      <w:marTop w:val="0"/>
      <w:marBottom w:val="0"/>
      <w:divBdr>
        <w:top w:val="none" w:sz="0" w:space="0" w:color="auto"/>
        <w:left w:val="none" w:sz="0" w:space="0" w:color="auto"/>
        <w:bottom w:val="none" w:sz="0" w:space="0" w:color="auto"/>
        <w:right w:val="none" w:sz="0" w:space="0" w:color="auto"/>
      </w:divBdr>
      <w:divsChild>
        <w:div w:id="441805922">
          <w:marLeft w:val="0"/>
          <w:marRight w:val="0"/>
          <w:marTop w:val="0"/>
          <w:marBottom w:val="0"/>
          <w:divBdr>
            <w:top w:val="none" w:sz="0" w:space="0" w:color="auto"/>
            <w:left w:val="none" w:sz="0" w:space="0" w:color="auto"/>
            <w:bottom w:val="none" w:sz="0" w:space="0" w:color="auto"/>
            <w:right w:val="none" w:sz="0" w:space="0" w:color="auto"/>
          </w:divBdr>
          <w:divsChild>
            <w:div w:id="1362706817">
              <w:marLeft w:val="0"/>
              <w:marRight w:val="0"/>
              <w:marTop w:val="0"/>
              <w:marBottom w:val="0"/>
              <w:divBdr>
                <w:top w:val="none" w:sz="0" w:space="0" w:color="auto"/>
                <w:left w:val="none" w:sz="0" w:space="0" w:color="auto"/>
                <w:bottom w:val="none" w:sz="0" w:space="0" w:color="auto"/>
                <w:right w:val="none" w:sz="0" w:space="0" w:color="auto"/>
              </w:divBdr>
            </w:div>
          </w:divsChild>
        </w:div>
        <w:div w:id="1170631988">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urop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2?ie=UTF8&amp;field-author=Kevin+Chui+PT++DPT++PhD&amp;text=Kevin+Chui+PT++DPT++PhD&amp;sort=relevancerank&amp;search-alias=book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azon.com/s/ref=dp_byline_sr_book_1?ie=UTF8&amp;field-author=George+Fulk+PT++PhD&amp;text=George+Fulk+PT++PhD&amp;sort=relevancerank&amp;search-alias=book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33F2-28F6-4EFD-9547-4DDB7393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24</TotalTime>
  <Pages>7</Pages>
  <Words>1580</Words>
  <Characters>9008</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Al-Smadi</dc:creator>
  <cp:keywords/>
  <dc:description/>
  <cp:lastModifiedBy>LapCell</cp:lastModifiedBy>
  <cp:revision>16</cp:revision>
  <cp:lastPrinted>2023-10-14T16:41:00Z</cp:lastPrinted>
  <dcterms:created xsi:type="dcterms:W3CDTF">2024-10-16T16:09:00Z</dcterms:created>
  <dcterms:modified xsi:type="dcterms:W3CDTF">2024-10-19T06:37:00Z</dcterms:modified>
</cp:coreProperties>
</file>